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24" w:rsidRPr="00156BE8" w:rsidRDefault="007F1524" w:rsidP="007F1524">
      <w:pPr>
        <w:spacing w:line="360" w:lineRule="auto"/>
        <w:ind w:firstLine="567"/>
        <w:jc w:val="center"/>
        <w:rPr>
          <w:rFonts w:ascii="BalticaUzbek" w:hAnsi="BalticaUzbek"/>
          <w:b/>
          <w:sz w:val="28"/>
          <w:lang w:val="uz-Cyrl-UZ"/>
        </w:rPr>
      </w:pPr>
      <w:r w:rsidRPr="00156BE8">
        <w:rPr>
          <w:rFonts w:ascii="BalticaUzbek" w:hAnsi="BalticaUzbek"/>
          <w:b/>
          <w:sz w:val="28"/>
          <w:lang w:val="uz-Cyrl-UZ"/>
        </w:rPr>
        <w:t xml:space="preserve">. </w:t>
      </w:r>
      <w:r w:rsidRPr="008B3F33">
        <w:rPr>
          <w:rFonts w:ascii="BalticaUzbek" w:hAnsi="BalticaUzbek"/>
          <w:b/>
          <w:sz w:val="28"/>
          <w:lang w:val="uk-UA"/>
        </w:rPr>
        <w:t xml:space="preserve">ТУРИЗМНИ РЕЖАЛАШТИРИШНИНГ СТРАТЕГИК </w:t>
      </w:r>
      <w:r w:rsidRPr="008B3F33">
        <w:rPr>
          <w:rFonts w:ascii="BalticaUzbek" w:hAnsi="BalticaUzbek"/>
          <w:b/>
          <w:sz w:val="28"/>
          <w:lang w:val="uz-Cyrl-UZ"/>
        </w:rPr>
        <w:t xml:space="preserve"> </w:t>
      </w:r>
      <w:r w:rsidRPr="00156BE8">
        <w:rPr>
          <w:rFonts w:ascii="BalticaUzbek" w:hAnsi="BalticaUzbek"/>
          <w:b/>
          <w:sz w:val="28"/>
          <w:lang w:val="uz-Cyrl-UZ"/>
        </w:rPr>
        <w:t>Ж</w:t>
      </w:r>
      <w:r w:rsidRPr="008B3F33">
        <w:rPr>
          <w:rFonts w:ascii="BalticaUzbek" w:hAnsi="BalticaUzbek"/>
          <w:b/>
          <w:sz w:val="28"/>
          <w:lang w:val="uk-UA"/>
        </w:rPr>
        <w:t>И</w:t>
      </w:r>
      <w:r>
        <w:rPr>
          <w:rFonts w:ascii="BalticaUzbek" w:hAnsi="BalticaUzbek"/>
          <w:b/>
          <w:sz w:val="28"/>
          <w:lang w:val="uk-UA"/>
        </w:rPr>
        <w:t>Ҳ</w:t>
      </w:r>
      <w:r w:rsidRPr="008B3F33">
        <w:rPr>
          <w:rFonts w:ascii="BalticaUzbek" w:hAnsi="BalticaUzbek"/>
          <w:b/>
          <w:sz w:val="28"/>
          <w:lang w:val="uk-UA"/>
        </w:rPr>
        <w:t>АТЛАРИ</w:t>
      </w:r>
    </w:p>
    <w:p w:rsidR="007F1524" w:rsidRPr="00FE0C7A" w:rsidRDefault="007F1524" w:rsidP="007F1524">
      <w:pPr>
        <w:pStyle w:val="2"/>
        <w:spacing w:before="0" w:after="0"/>
        <w:ind w:firstLine="567"/>
        <w:jc w:val="both"/>
        <w:rPr>
          <w:rFonts w:ascii="BalticaUzbek" w:hAnsi="BalticaUzbek"/>
          <w:i/>
          <w:lang w:val="uz-Cyrl-UZ"/>
        </w:rPr>
      </w:pPr>
      <w:r w:rsidRPr="00156BE8">
        <w:rPr>
          <w:rFonts w:ascii="BalticaUzbek" w:hAnsi="BalticaUzbek"/>
          <w:i/>
          <w:lang w:val="uz-Cyrl-UZ"/>
        </w:rPr>
        <w:t>5.1. Ўзбекистон Республикасида туризмни ривожлантириш сиёсатининг асосий йўналишлари</w:t>
      </w:r>
      <w:r w:rsidRPr="00FE0C7A">
        <w:rPr>
          <w:rFonts w:ascii="BalticaUzbek" w:hAnsi="BalticaUzbek"/>
          <w:i/>
          <w:lang w:val="uz-Cyrl-UZ"/>
        </w:rPr>
        <w:t>.</w:t>
      </w:r>
    </w:p>
    <w:p w:rsidR="007F1524" w:rsidRPr="00FE0C7A" w:rsidRDefault="007F1524" w:rsidP="007F1524">
      <w:pPr>
        <w:pStyle w:val="2"/>
        <w:spacing w:before="0" w:after="0"/>
        <w:ind w:firstLine="567"/>
        <w:jc w:val="both"/>
        <w:rPr>
          <w:rFonts w:ascii="BalticaUzbek" w:hAnsi="BalticaUzbek"/>
          <w:i/>
          <w:lang w:val="uz-Cyrl-UZ"/>
        </w:rPr>
      </w:pPr>
      <w:r w:rsidRPr="00FE0C7A">
        <w:rPr>
          <w:rFonts w:ascii="BalticaUzbek" w:hAnsi="BalticaUzbek"/>
          <w:i/>
        </w:rPr>
        <w:t>5.2. Структуравий режа в унинг мазмуни</w:t>
      </w:r>
      <w:r>
        <w:rPr>
          <w:rFonts w:ascii="BalticaUzbek" w:hAnsi="BalticaUzbek"/>
          <w:i/>
          <w:lang w:val="uz-Cyrl-UZ"/>
        </w:rPr>
        <w:t>.</w:t>
      </w:r>
    </w:p>
    <w:p w:rsidR="007F1524" w:rsidRPr="00FE0C7A" w:rsidRDefault="007F1524" w:rsidP="007F1524">
      <w:pPr>
        <w:pStyle w:val="2"/>
        <w:spacing w:before="0" w:after="0"/>
        <w:ind w:firstLine="567"/>
        <w:jc w:val="both"/>
        <w:rPr>
          <w:rFonts w:ascii="BalticaUzbek" w:hAnsi="BalticaUzbek"/>
          <w:i/>
          <w:lang w:val="uz-Cyrl-UZ"/>
        </w:rPr>
      </w:pPr>
      <w:r w:rsidRPr="00FE0C7A">
        <w:rPr>
          <w:rFonts w:ascii="BalticaUzbek" w:hAnsi="BalticaUzbek"/>
          <w:i/>
        </w:rPr>
        <w:t>5.3. Туризм объектларини жойлаштириш шакллари ва хусусиятлари</w:t>
      </w:r>
      <w:r>
        <w:rPr>
          <w:rFonts w:ascii="BalticaUzbek" w:hAnsi="BalticaUzbek"/>
          <w:i/>
          <w:lang w:val="uz-Cyrl-UZ"/>
        </w:rPr>
        <w:t>.</w:t>
      </w:r>
    </w:p>
    <w:p w:rsidR="007F1524" w:rsidRPr="00FE0C7A" w:rsidRDefault="007F1524" w:rsidP="007F1524">
      <w:pPr>
        <w:pStyle w:val="2"/>
        <w:spacing w:before="0" w:after="0"/>
        <w:ind w:firstLine="567"/>
        <w:jc w:val="both"/>
        <w:rPr>
          <w:rFonts w:ascii="BalticaUzbek" w:hAnsi="BalticaUzbek"/>
          <w:i/>
          <w:lang w:val="uz-Cyrl-UZ"/>
        </w:rPr>
      </w:pPr>
      <w:r w:rsidRPr="00FE0C7A">
        <w:rPr>
          <w:rFonts w:ascii="BalticaUzbek" w:hAnsi="BalticaUzbek"/>
          <w:i/>
          <w:lang w:val="uz-Cyrl-UZ"/>
        </w:rPr>
        <w:t xml:space="preserve">5.4. Мавсумий туризмни ривожлантириш ва унинг самарадорлигига таъсири, режалаштириша уни </w:t>
      </w:r>
      <w:r>
        <w:rPr>
          <w:rFonts w:ascii="BalticaUzbek" w:hAnsi="BalticaUzbek"/>
          <w:i/>
          <w:lang w:val="uz-Cyrl-UZ"/>
        </w:rPr>
        <w:t>ҳ</w:t>
      </w:r>
      <w:r w:rsidRPr="00FE0C7A">
        <w:rPr>
          <w:rFonts w:ascii="BalticaUzbek" w:hAnsi="BalticaUzbek"/>
          <w:i/>
          <w:lang w:val="uz-Cyrl-UZ"/>
        </w:rPr>
        <w:t>исобга олиш</w:t>
      </w:r>
      <w:r>
        <w:rPr>
          <w:rFonts w:ascii="BalticaUzbek" w:hAnsi="BalticaUzbek"/>
          <w:i/>
          <w:lang w:val="uz-Cyrl-UZ"/>
        </w:rPr>
        <w:t>.</w:t>
      </w:r>
    </w:p>
    <w:p w:rsidR="007F1524" w:rsidRPr="00FE0C7A" w:rsidRDefault="007F1524" w:rsidP="007F1524">
      <w:pPr>
        <w:pStyle w:val="2"/>
        <w:spacing w:before="0" w:after="0"/>
        <w:ind w:firstLine="567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 xml:space="preserve">5.1. 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збекистон Республикасида туризмни ривожлантириш сиёсатининг асосий й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нал</w:t>
      </w:r>
      <w:bookmarkStart w:id="0" w:name="_GoBack"/>
      <w:bookmarkEnd w:id="0"/>
      <w:r w:rsidRPr="008B3F33">
        <w:rPr>
          <w:rFonts w:ascii="BalticaUzbek" w:hAnsi="BalticaUzbek"/>
        </w:rPr>
        <w:t>ишлари</w:t>
      </w:r>
      <w:r>
        <w:rPr>
          <w:rFonts w:ascii="BalticaUzbek" w:hAnsi="BalticaUzbek"/>
          <w:lang w:val="uz-Cyrl-UZ"/>
        </w:rPr>
        <w:t>.</w:t>
      </w:r>
    </w:p>
    <w:p w:rsidR="007F1524" w:rsidRPr="00156BE8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«Туристик сиёсат» тушунчаси туризм оммавий ижтимоий-и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тисоий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одисага айланиб, 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тисодиётда сезиларли роль ўйнай бошлаши билан пайдо бўлди. </w:t>
      </w:r>
    </w:p>
    <w:p w:rsidR="007F1524" w:rsidRPr="00156BE8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i/>
          <w:sz w:val="28"/>
          <w:lang w:val="uz-Cyrl-UZ"/>
        </w:rPr>
        <w:t xml:space="preserve">Туристик сиёсат – </w:t>
      </w:r>
      <w:r w:rsidRPr="00156BE8">
        <w:rPr>
          <w:rFonts w:ascii="BalticaUzbek" w:hAnsi="BalticaUzbek"/>
          <w:sz w:val="28"/>
          <w:lang w:val="uz-Cyrl-UZ"/>
        </w:rPr>
        <w:t>ижтимоий-и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тисодий,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ий, таш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 сиёсий, мадаий ва бош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 тусдаги услублар, таъсирлар ва тадбирлар тизими бўлиб, у туристик фаолият, туристик тармо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ни бош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ариш ва мувофи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лаштириш, унинг ривожланиши учун шароитлар яратиб беришга жавобгар бўлган парламентлар,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укуматлар, давлатлар, тижорат ва хусусий ташкилотлар, ассоциациялар ва муассасалар томонидан амалга оширилади.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uz-Cyrl-UZ"/>
        </w:rPr>
        <w:t xml:space="preserve">Туристик сиёсатда асосий йўналиш ваколатли органлар томонидан турихмни ривожлантиришга онгли равишда таъсир кўрсатиши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исобланади. У белгиланган ва амалга ошириладиган бос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ичдан келиб чи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иб, туристик фаолият билан шу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улланадиган давлат, минта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авий   ва ало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ида корхоналарнинг сиёсатини ажратиб кўрсатиш мумкин. </w:t>
      </w:r>
      <w:r w:rsidRPr="008B3F33">
        <w:rPr>
          <w:rFonts w:ascii="BalticaUzbek" w:hAnsi="BalticaUzbek"/>
          <w:sz w:val="28"/>
          <w:lang w:val="ru-RU"/>
        </w:rPr>
        <w:t xml:space="preserve">Давлат туристик сиёсати давлатнинг умумий сиёсати тизимида туристик фаолиятнинг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хос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ирраларини намоён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Мамлакатимизда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асидаги давлат сиёсати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Республикасининг  «Туризм т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 xml:space="preserve">рисида»ги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онундан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иб белгиланади. Унда бу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анинг асосий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налишлари баён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илинган.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Туризмга давлат томонидан таъсир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рсатилиши зарурлиги жа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он амалиётига мос тушади. Масалан, 1989 йил апрелда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илинган Туризм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Гаага декларациясида шундай дейилган: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«Туризм давлат орг</w:t>
      </w:r>
      <w:r>
        <w:rPr>
          <w:i/>
          <w:sz w:val="28"/>
          <w:lang w:val="ru-RU"/>
        </w:rPr>
        <w:t>а</w:t>
      </w:r>
      <w:r w:rsidRPr="008B3F33">
        <w:rPr>
          <w:rFonts w:ascii="BalticaUzbek" w:hAnsi="BalticaUzbek"/>
          <w:i/>
          <w:sz w:val="28"/>
          <w:lang w:val="ru-RU"/>
        </w:rPr>
        <w:t>нлари, шунингдек минта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 xml:space="preserve">алар ва туристик саноат </w:t>
      </w:r>
      <w:r>
        <w:rPr>
          <w:rFonts w:ascii="BalticaUzbek" w:hAnsi="BalticaUzbek"/>
          <w:i/>
          <w:sz w:val="28"/>
          <w:lang w:val="ru-RU"/>
        </w:rPr>
        <w:t>ҳ</w:t>
      </w:r>
      <w:r w:rsidRPr="008B3F33">
        <w:rPr>
          <w:rFonts w:ascii="BalticaUzbek" w:hAnsi="BalticaUzbek"/>
          <w:i/>
          <w:sz w:val="28"/>
          <w:lang w:val="ru-RU"/>
        </w:rPr>
        <w:t xml:space="preserve">окимиятлари томонидан комплекс ва изчил асосда ушбу </w:t>
      </w:r>
      <w:r>
        <w:rPr>
          <w:rFonts w:ascii="BalticaUzbek" w:hAnsi="BalticaUzbek"/>
          <w:i/>
          <w:sz w:val="28"/>
          <w:lang w:val="ru-RU"/>
        </w:rPr>
        <w:t>ҳ</w:t>
      </w:r>
      <w:r w:rsidRPr="008B3F33">
        <w:rPr>
          <w:rFonts w:ascii="BalticaUzbek" w:hAnsi="BalticaUzbek"/>
          <w:i/>
          <w:sz w:val="28"/>
          <w:lang w:val="ru-RU"/>
        </w:rPr>
        <w:t xml:space="preserve">одисанинг барча 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 xml:space="preserve">ирраларини </w:t>
      </w:r>
      <w:r>
        <w:rPr>
          <w:rFonts w:ascii="BalticaUzbek" w:hAnsi="BalticaUzbek"/>
          <w:i/>
          <w:sz w:val="28"/>
          <w:lang w:val="ru-RU"/>
        </w:rPr>
        <w:t>ҳ</w:t>
      </w:r>
      <w:r w:rsidRPr="008B3F33">
        <w:rPr>
          <w:rFonts w:ascii="BalticaUzbek" w:hAnsi="BalticaUzbek"/>
          <w:i/>
          <w:sz w:val="28"/>
          <w:lang w:val="ru-RU"/>
        </w:rPr>
        <w:t xml:space="preserve">исобга олган </w:t>
      </w:r>
      <w:r>
        <w:rPr>
          <w:rFonts w:ascii="BalticaUzbek" w:hAnsi="BalticaUzbek"/>
          <w:i/>
          <w:sz w:val="28"/>
          <w:lang w:val="ru-RU"/>
        </w:rPr>
        <w:t>ҳ</w:t>
      </w:r>
      <w:r w:rsidRPr="008B3F33">
        <w:rPr>
          <w:rFonts w:ascii="BalticaUzbek" w:hAnsi="BalticaUzbek"/>
          <w:i/>
          <w:sz w:val="28"/>
          <w:lang w:val="ru-RU"/>
        </w:rPr>
        <w:t>олда режалаштирилиши керак».</w:t>
      </w:r>
      <w:r w:rsidRPr="008B3F33">
        <w:rPr>
          <w:rFonts w:ascii="BalticaUzbek" w:hAnsi="BalticaUzbek"/>
          <w:sz w:val="28"/>
          <w:lang w:val="ru-RU"/>
        </w:rPr>
        <w:t xml:space="preserve">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Мамлакат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жалигида туризм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тисодиётнинг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лари каби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амиятга эгалиги ва илмий-техника тара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иёти ва инсонларда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ш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пайиб бориши билан миллий туристик маъмуриятларнинг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ва мажбуриятларини уларни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йирик секторлари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даражага тенглаштира бориб, кенгайтириш зарур туюлади.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 туризмни ривожлантириш сиёсати – туристик фаолиятнинг турли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атларига тааллу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оидалар пакетидир. </w:t>
      </w:r>
      <w:r w:rsidRPr="008B3F33">
        <w:rPr>
          <w:rFonts w:ascii="BalticaUzbek" w:hAnsi="BalticaUzbek"/>
          <w:sz w:val="28"/>
        </w:rPr>
        <w:t xml:space="preserve">Улардан асосийлари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уйидагилар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исобланади: 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мамлакат ёки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ани ривожлантиришнинг умумий сиёсатига мос келиш;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туризмни, туристик инфраструктурани,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жойларни, фаолият турларини ва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 бозорларининг мавжуд моделларини тад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ва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лил этиш асосида шаклланиш;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ижтимоий-и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 ва экологик омилларни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олиш.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Миллий ва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авий вазифалар якка тартибдаги, гуру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ий ёки шахсий манфаатлардан устун туради. Лекин умумий сиёсат шундай тузилишни белгилаб бериши керакки, токи унинг доирасида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мулкчилик шаклидаги туристик корхона самарали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рсатсин.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 сиёсатни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асосий масалалар назарда тутилади:</w:t>
      </w:r>
    </w:p>
    <w:p w:rsidR="007F1524" w:rsidRPr="008B3F33" w:rsidRDefault="007F1524" w:rsidP="007F1524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фойдалар – даромадларни ошириш,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олининг бандлигини таъминлаш, чет эл валютасини олиш, давлат даромадларини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пайтириш, туризмдан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ларини ривожлантирувчи катализатор сифатида фойдаланиш;</w:t>
      </w:r>
    </w:p>
    <w:p w:rsidR="007F1524" w:rsidRPr="008B3F33" w:rsidRDefault="007F1524" w:rsidP="007F1524">
      <w:pPr>
        <w:numPr>
          <w:ilvl w:val="0"/>
          <w:numId w:val="2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ижтимоий фойдалар – хорижий туризмни маданиятлараро алмашиш ва ривожлантиришни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батлантириш,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олининг маърифий билимларини ошириш, ички туризмни ривожлантиришни таъминлаш;</w:t>
      </w:r>
    </w:p>
    <w:p w:rsidR="007F1524" w:rsidRPr="008B3F33" w:rsidRDefault="007F1524" w:rsidP="007F1524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атроф-му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олиш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асидаги вазифаларни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 сиёсатини режалаштиришда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талаблар бажарилади: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ва ички туризмнинг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шакллари ва турларини танлаб олиш.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мамлакатда ёки йирик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ада туризмнинг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ача шакллари ва турларини, баъзи зоналар (туманлар)да унинг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 битта шаклини назарда тутиш мумкин. Лекин шундай шароитларда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сифатли туризмни, айни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илувчи марказлар ва туманларда, режалаштириш лозим;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туризмнинг турларини бозорнинг .ривожланиши даражасидан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атъий назар туристларнинг кенг дориасини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 оладиган ва атроф-му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ит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амда жамият билан (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атто унчалик катта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тиосдий фойда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олатида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ам) мослаша оладиган шаклларига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лжаллаштириш;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ривожланишнинг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йиладиган даражасига эришиш, яъни туризмнинг ривожланишини чеклаш, уни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 даражада ушлаб туриш ёки у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тисодиётнинг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секториа айланадиган даражада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батлатириш;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ривожлантириш суръатларини танлаб олиш – секин,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 ёки жадаллаштирилган. Агар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атто туризмни тез ривожлантириш учун барча </w:t>
      </w:r>
      <w:r w:rsidRPr="008B3F33">
        <w:rPr>
          <w:rFonts w:ascii="BalticaUzbek" w:hAnsi="BalticaUzbek"/>
          <w:sz w:val="28"/>
          <w:lang w:val="ru-RU"/>
        </w:rPr>
        <w:lastRenderedPageBreak/>
        <w:t>шароитлар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режалаштиришда бундай суръатларга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инлик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илувчи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олатларни нзарда тутиш керак. </w:t>
      </w:r>
    </w:p>
    <w:p w:rsidR="007F1524" w:rsidRPr="008B3F33" w:rsidRDefault="007F1524" w:rsidP="007F1524">
      <w:pPr>
        <w:numPr>
          <w:ilvl w:val="12"/>
          <w:numId w:val="0"/>
        </w:num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Бунинг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уйциаги чора-тадбирлар режада назарда тутилган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лозим: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ижтимоий (ма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оли томонидан фаолиятнинг янги турларини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злаштириш, тегишли кадрларни тайёрлаш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тайёрлаш);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урилишга оид (туризм инфраструктураси ва объектларини ривожлантириш);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(туризмни ривожлантиришни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алари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лаш).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Туризмни ривожлантириш сиёсатининг барча масалалари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заро шартланган ва структуравий режада назарда тутилган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шарт.</w:t>
      </w:r>
    </w:p>
    <w:p w:rsidR="007F1524" w:rsidRPr="00677E82" w:rsidRDefault="007F1524" w:rsidP="007F1524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5.2. Структуравий режа ва унинг мазмуни</w:t>
      </w:r>
      <w:r>
        <w:rPr>
          <w:rFonts w:ascii="BalticaUzbek" w:hAnsi="BalticaUzbek"/>
          <w:lang w:val="uz-Cyrl-UZ"/>
        </w:rPr>
        <w:t>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 (миллий,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авий,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аллий) –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уйидагиларни белгилайдиган элементлар йи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индисидир: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турзимнинг барча шаклларида (курортлар, ша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туризми ва ш.к.) ривожлантириш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алари ва зоналарини;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асосий ва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туристик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жойларни;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ички транспорт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алари ва экскурсия маршарутлари, уларни ривожлантиришнинг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ичма-бос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ичлигини.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атор асослашларга таянади. Уардан асосийси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асидаги сиёсатнинг вазифалари ва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налишлари, уни ривожлантириш шаклларини танлаб олиш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тавсиялар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Бундай режанинг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элементлари – асосий туристик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атга сазовор жойларнинг, жойлаштириш воситалари, мавжуд ва </w:t>
      </w:r>
      <w:r w:rsidRPr="008B3F33">
        <w:rPr>
          <w:rFonts w:ascii="BalticaUzbek" w:hAnsi="BalticaUzbek"/>
          <w:sz w:val="28"/>
          <w:lang w:val="ru-RU"/>
        </w:rPr>
        <w:lastRenderedPageBreak/>
        <w:t xml:space="preserve">режалаштирилаётган транспорт объектларининг, туристик элементларнинг типи ва жойлашган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рни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алардир.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режалаштириш жараёнида атроф-му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ит, ердан фойдаланиш, ерга эгалик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 ижтимоий ва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атларга тааллу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 элементларни анализ ва синтез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амалга оширилади. Бунда таъмир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рсатувчи энг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им омиллар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Булар жумласига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киради: туризм учун ярайдиган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лимий шароитлар; туризмни ривожлантириш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уй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отадиган ер участкаларининг ойлашиши; 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болли туристик маршрутларнинг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потенциали; туризмнинг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шаклларини ривожлантириш фойдали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туманларнинг мавжудлиги;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 ишлаш учун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нат ресурслари билан таъминланганлик;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ривожлантиришга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тож туманларнинг мавжудлиги ва жойлашган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рни.</w:t>
      </w:r>
    </w:p>
    <w:p w:rsidR="007F1524" w:rsidRPr="00156BE8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режалаштириш мамлакат (минта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а)ни ривожлантириш хусусиятлари ва сиёсатини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олда, янги оригинал 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оялар ва услублардан фойдаланиб амалга оширилади.</w:t>
      </w:r>
      <w:r w:rsidRPr="008B3F33">
        <w:rPr>
          <w:rFonts w:ascii="BalticaUzbek" w:hAnsi="BalticaUzbek"/>
          <w:sz w:val="28"/>
          <w:lang w:val="uz-Cyrl-UZ"/>
        </w:rPr>
        <w:t xml:space="preserve"> Структуравий режани ишлаб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ишда тегишли мамлакат ёки минта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ага кириш, яъни кириш пунтларининг мавжудлигини ба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олаш му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им 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амият касб этади. </w:t>
      </w:r>
      <w:r w:rsidRPr="00156BE8">
        <w:rPr>
          <w:rFonts w:ascii="BalticaUzbek" w:hAnsi="BalticaUzbek"/>
          <w:sz w:val="28"/>
          <w:lang w:val="uz-Cyrl-UZ"/>
        </w:rPr>
        <w:t>Узо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 масофаларга саё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илувчи туристлар учун аэропортлар,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уру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ликдаги чегара пунктлари ва денгиз портлари шулар жумласига киради. Кириш «дарвоза»лари у ёки бу минта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ада туризмни ривожлатириш бошлангунга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адар белгилаб олинади ва туристик фаолият режалаштирилаётганда эътибодан четда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олмаслиги шарт бўлган омил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исобланади.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uz-Cyrl-UZ"/>
        </w:rPr>
        <w:t xml:space="preserve">Катта бўлмаган мамлакатларда одатда битта кириш пункти билан чегаралиниб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олишади, катта ша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арларда улар бир нечта бўлади. </w:t>
      </w:r>
      <w:r w:rsidRPr="008B3F33">
        <w:rPr>
          <w:rFonts w:ascii="BalticaUzbek" w:hAnsi="BalticaUzbek"/>
          <w:sz w:val="28"/>
          <w:lang w:val="ru-RU"/>
        </w:rPr>
        <w:t>Бу туристларга бир пунктдан кириб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асидан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иб кетишига имкон беради. </w:t>
      </w:r>
      <w:r w:rsidRPr="008B3F33">
        <w:rPr>
          <w:rFonts w:ascii="BalticaUzbek" w:hAnsi="BalticaUzbek"/>
          <w:sz w:val="28"/>
          <w:lang w:val="ru-RU"/>
        </w:rPr>
        <w:lastRenderedPageBreak/>
        <w:t xml:space="preserve">Бунда улар аввалги пунктьга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айтиб келиш учун харажат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илиб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тирмайдилар ва шу тари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 тежаб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оладилар.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«Дарвозалар»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бир кириш пунктида ёки унинг ёнида туристлар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планиши зоналарини яратиш шаклиг</w:t>
      </w:r>
      <w:r w:rsidRPr="008B3F33">
        <w:rPr>
          <w:rFonts w:ascii="BalticaUzbek" w:hAnsi="BalticaUzbek"/>
          <w:sz w:val="28"/>
          <w:lang w:val="uz-Cyrl-UZ"/>
        </w:rPr>
        <w:t>а</w:t>
      </w:r>
      <w:r w:rsidRPr="008B3F33">
        <w:rPr>
          <w:rFonts w:ascii="BalticaUzbek" w:hAnsi="BalticaUzbek"/>
          <w:sz w:val="28"/>
          <w:lang w:val="ru-RU"/>
        </w:rPr>
        <w:t xml:space="preserve">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ланган. Бу зоналар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пунтларига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тишни ёки тур (сайр) тугаганан кейин уйига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айтиб кетишга тайёрланаётган туристларнинг тунаши учун туристик объектлар ва хизматларни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ичига олиши зарур. Бу ерда турли хил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нгилочар объектларнинг, жумладан тижорат марказлари ва магазинларнинг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шарт. Туристлар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плаб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планадиган туманлар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сидаги бандлик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 учун даромадларни таъминлайди. Агар миллий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«дарвозалар» йирик ша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ёки унинг ёнида жойлашган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лса, у туристлар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планадиган бош ва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алараро пункт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режалаштиришнинг эг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тамойилларида бири туристик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атга сазовр жойлар ва фаолият турларининг </w:t>
      </w:r>
      <w:r w:rsidRPr="008B3F33">
        <w:rPr>
          <w:rFonts w:ascii="BalticaUzbek" w:hAnsi="BalticaUzbek"/>
          <w:i/>
          <w:sz w:val="28"/>
          <w:lang w:val="ru-RU"/>
        </w:rPr>
        <w:t>гуру</w:t>
      </w:r>
      <w:r>
        <w:rPr>
          <w:rFonts w:ascii="BalticaUzbek" w:hAnsi="BalticaUzbek"/>
          <w:i/>
          <w:sz w:val="28"/>
          <w:lang w:val="ru-RU"/>
        </w:rPr>
        <w:t>ҳ</w:t>
      </w:r>
      <w:r w:rsidRPr="008B3F33">
        <w:rPr>
          <w:rFonts w:ascii="BalticaUzbek" w:hAnsi="BalticaUzbek"/>
          <w:i/>
          <w:sz w:val="28"/>
          <w:lang w:val="ru-RU"/>
        </w:rPr>
        <w:t xml:space="preserve">ий ташкиллаштирилишидир.  </w:t>
      </w:r>
      <w:r w:rsidRPr="008B3F33">
        <w:rPr>
          <w:rFonts w:ascii="BalticaUzbek" w:hAnsi="BalticaUzbek"/>
          <w:sz w:val="28"/>
          <w:lang w:val="ru-RU"/>
        </w:rPr>
        <w:t>Яхши пляжлар, миллий парклар, то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чан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ияликлари, катта археологик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азилмалар ва тарихий объектлар унда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рин тутади.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рсатилган объектлар атрофида турли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гилочар элементлар жойлашиши керак. Уларнинг гуру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лаштирилиши туристларнинг бир келишда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плаб келишига, уларнинг бу ерда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 муддатининг ортишига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маклашади, бу эса инфраструктура яратишни арзонлаштиради ва турларни ташкимл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учун анча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улайдир. Бундай ёндашув бирорта асосий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жойдан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лмаган ерда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шимчаларини яратишга имкон беради. Баъзи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олларда иккиламчи элементлар ушбу туманнинг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озлашга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тож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лиши,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олларда эса уларни бошдан бошлаб ривожлантириш зарур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мумкин. Масалан миллий парк ёки тарихий шаа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р я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инида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 ва муси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ансамбллари </w:t>
      </w:r>
      <w:r w:rsidRPr="008B3F33">
        <w:rPr>
          <w:rFonts w:ascii="BalticaUzbek" w:hAnsi="BalticaUzbek"/>
          <w:sz w:val="28"/>
          <w:lang w:val="ru-RU"/>
        </w:rPr>
        <w:lastRenderedPageBreak/>
        <w:t>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учун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атга сазовор жой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уриш мумкин, шунингдек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унармандчилиги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сулотларини намойиш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ва сотиш учун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шундай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мумкин.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Миллий даражада туризмни ривожлантиришни структуравий режалаштиришнинг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тамойили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аларни ёки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урилиш зоналарини танлаш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исобаланади. Айни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ни ривожлантиришнинг катта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ажмлари назарда тутилаётган жойларда бу тамойилга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ида риоя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керак.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 xml:space="preserve">Кенг ёйиб ташланган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урилишдан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 равишда туризм объектларининг бир жойда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планган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олда жойлашаши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атор устунликларга эга. </w:t>
      </w:r>
      <w:r w:rsidRPr="008B3F33">
        <w:rPr>
          <w:rFonts w:ascii="BalticaUzbek" w:hAnsi="BalticaUzbek"/>
          <w:sz w:val="28"/>
        </w:rPr>
        <w:t xml:space="preserve">Улар сирасига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уйидагиларни киритиш мумкин: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 xml:space="preserve">комплекс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 xml:space="preserve">урилишни режалаштириш ва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урилиш, лойи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алаш ва экология со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>асида назоратни амалга ошириш учун энг яхши имкониятлар;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транспортда бориш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инфраструктураларидан фойдаланишни самаралиро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таъминлаш;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объектларнинг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 ва я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 жойлашиши;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объектлар ва хизматларни ихтисослаштиришни кенгайтиришнин имкониятлари мавжудлиги;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маълум зоналарда экологик ва ижтимоий-маданий тусдаги салбий таъмирларни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хтатиб туриш.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аларни режалаштириш ну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таи назаридан манти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ий бирликлар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Улар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уйидагиларнинг мавжудлигини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танлаб олинади: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туристик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жойлар, фаолиятнинг чегарадош турлари,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авий «дарвоза»лар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учун яхши кириш жойларининг мавжудлиги, ички транспортинг ривожланганлиг ёки уни ривожлантириш учун имкониятлар, шунингдек компекс туристик объектлар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уриш учун зарур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удуднинг мавжудлиги. </w:t>
      </w:r>
      <w:r w:rsidRPr="008B3F33">
        <w:rPr>
          <w:rFonts w:ascii="BalticaUzbek" w:hAnsi="BalticaUzbek"/>
          <w:sz w:val="28"/>
          <w:lang w:val="ru-RU"/>
        </w:rPr>
        <w:lastRenderedPageBreak/>
        <w:t>Иложи борича ривожлантириш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 туристик марказ яратишни назарда тутиш лозим. Унга кеиш осон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лиши, ушбу тумандаги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пунктлар билан транспорт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асига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лиши, шунингдек туристик объектлар ва хизматлар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пламига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зарур.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бир риво</w:t>
      </w:r>
      <w:r>
        <w:rPr>
          <w:sz w:val="28"/>
          <w:lang w:val="ru-RU"/>
        </w:rPr>
        <w:t>ж</w:t>
      </w:r>
      <w:r w:rsidRPr="008B3F33">
        <w:rPr>
          <w:rFonts w:ascii="BalticaUzbek" w:hAnsi="BalticaUzbek"/>
          <w:sz w:val="28"/>
          <w:lang w:val="ru-RU"/>
        </w:rPr>
        <w:t xml:space="preserve">лантириш тумани учун туризмнинг умумий типи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ажмларини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 зарур. Бунга жойлаштириш бирликларининг сонини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 ор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али эришилади, бу бирликлар сони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омилларни белгилаб беради: ривожлантириш сиёсати,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атга сазовор жойларнинг турлари, етишиш имконияти,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 потенциали, экологик ва ижтимоий-маданий шароитлар. Жойлаштириш потенциалини белгилаш – тегишли туманни ривожантиришни янада батафсилро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режалаштириш, шунингдек таклиф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илинаётган лойи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аларга нисбатан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арорлар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учун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либ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атдан туристик ва экскурсия маршрутларини елгилаб олиш зарур. Улар хушманзара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удудлар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йлаб,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арли жойларда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хтаган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тиши керак. Бундай орали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пунктларида келувчиларга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рсатувчи объектлар (ресторанлар, магазинлар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алар) яратиш,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пиёда экскурсиялар, ихтисослашган 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жойларни бориб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риш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заки ижоиёти томошаларини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ришни ташкилллаштириш лозим. Экскурсия маршурутларини айлана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йлаб жойлаштириш керак, ундан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зланган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 олдин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тилган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лдан яна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айтиб юрмасликдир.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режани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ичларни (биринчи иккинчи, учуинчи) асослаб берган ва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 давомида туризмни ривожлантиришни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ичма-бос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ич таъминлашни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олиб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 зарур. Улардан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бирининг давомийлиги одатда 5 йилни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 (баъзан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мумкин)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омилларга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lastRenderedPageBreak/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лади: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(туман)га кела олиш сифати, инфраструктурани яратиш муддатлари,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атга сазовор жойлар ва объектларни ривожлантириш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таъмирлашнинг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лиги, туман (зона)нинг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ва ижтимоий имкониятлари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алар. </w:t>
      </w:r>
    </w:p>
    <w:p w:rsidR="007F1524" w:rsidRPr="005F28F4" w:rsidRDefault="007F1524" w:rsidP="007F1524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5.3. Туризм объектларини жойлаштириш тамойиллари ва хусусиятлари</w:t>
      </w:r>
      <w:r>
        <w:rPr>
          <w:rFonts w:ascii="BalticaUzbek" w:hAnsi="BalticaUzbek"/>
          <w:lang w:val="uz-Cyrl-UZ"/>
        </w:rPr>
        <w:t>.</w:t>
      </w:r>
    </w:p>
    <w:p w:rsidR="007F1524" w:rsidRPr="00156BE8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 xml:space="preserve">Режалаштириш жараёнида туризм объектларини жойлаштиришнинг конрет жойларини танлашад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уйидаги асосий мезонлар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исобга олинади:</w:t>
      </w:r>
    </w:p>
    <w:p w:rsidR="007F1524" w:rsidRPr="00156BE8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ушбу туман ёки унинг атрофларида ди</w:t>
      </w:r>
      <w:r>
        <w:rPr>
          <w:rFonts w:ascii="BalticaUzbek" w:hAnsi="BalticaUzbek"/>
          <w:sz w:val="28"/>
          <w:lang w:val="uz-Cyrl-UZ"/>
        </w:rPr>
        <w:t>ққ</w:t>
      </w:r>
      <w:r w:rsidRPr="00156BE8">
        <w:rPr>
          <w:rFonts w:ascii="BalticaUzbek" w:hAnsi="BalticaUzbek"/>
          <w:sz w:val="28"/>
          <w:lang w:val="uz-Cyrl-UZ"/>
        </w:rPr>
        <w:t>атга сазовор жойлар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156BE8">
        <w:rPr>
          <w:rFonts w:ascii="BalticaUzbek" w:hAnsi="BalticaUzbek"/>
          <w:sz w:val="28"/>
          <w:lang w:val="uz-Cyrl-UZ"/>
        </w:rPr>
        <w:t xml:space="preserve">(пляж, денгиз бўйи зонаси, археологик ёки тарихий объектлар ва ш.к.)нинг мавжудлиги. Режалаштирилаётган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урилиш мавжуд объектларнинг жойлашган жойига су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илиб кирмаслиги керак;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аллий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лимий шароитларнинг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улайлиги;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асосий ва я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 орада жойлашган объектлар атрофидаги жисмоний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итнинг жозибадорлиги;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туман учун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 ва экологик зарарсиз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урилиши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удуднинг мавжудлиги ва майдони;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«дарвоза»лардан тегишли туманга ва ундан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объектларга, ушбу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адига ди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атга сазовор жойларга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имкони;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инфраструктура турларининг (авваламбор транспорт, сув, электр энергияси  билан таъминланганлик)мавжудлиги, уларнинг маъ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 тушадиган сарфлар билан мос равишда ривожлантирилиши;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аддан орти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аво, сув ифлосланиши ёки шов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 ва экологик тусдаги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муаммолар й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 xml:space="preserve">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умумий майдон мавжудлиги;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окимият ва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олининг туризмни ривожлантиришга ижобий муносабати ва бу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амкорлик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илишга тайёр эканлиги;</w:t>
      </w:r>
    </w:p>
    <w:p w:rsidR="007F1524" w:rsidRPr="008B3F33" w:rsidRDefault="007F1524" w:rsidP="007F1524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туманда туристик фаолият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улланиш учун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нат ресурсларининг мавжудлиги. Агар инсонлар четдан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лс, режада уларни турар жой, коммунал объектлар ва хизматлар билан таъминлашни назарда тутиш зарур.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аллий шароитлар,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олатлар ва режалаштирилаётган объектнинг типидан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иб,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шимча мезонлар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олииши мумкин.Режалаштиришнинг сал кечро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ичларида ривожлапнтиришни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я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ин жойлашган зоналарни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злаштиришнии назарда тутиш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имдир. Бу ердан фойдаланиш ва инфраструктура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муаммоларнинг юзгага келишини бартараф этишга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маклашади.</w:t>
      </w:r>
    </w:p>
    <w:p w:rsidR="007F1524" w:rsidRPr="005F28F4" w:rsidRDefault="007F1524" w:rsidP="007F1524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 xml:space="preserve">5.4. Мавсумий туризмни ривожлантириш ва унинг самарадорлигига таъсири, режалаштириша уни 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исобга олиш</w:t>
      </w:r>
      <w:r>
        <w:rPr>
          <w:rFonts w:ascii="BalticaUzbek" w:hAnsi="BalticaUzbek"/>
          <w:lang w:val="uz-Cyrl-UZ"/>
        </w:rPr>
        <w:t>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 Туризмнинг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зига хос хусусиятларида бири мавсумийлик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либ, у туристик корхоналарнинг меъёрл ишлашини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ийинлаштиради,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тиосдий, ижтимоий ва ташкилий-техник тусдаги но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 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ибатларни келтириб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 xml:space="preserve">Мавсумийлик </w:t>
      </w:r>
      <w:r w:rsidRPr="008B3F33">
        <w:rPr>
          <w:rFonts w:ascii="BalticaUzbek" w:hAnsi="BalticaUzbek"/>
          <w:sz w:val="28"/>
          <w:lang w:val="ru-RU"/>
        </w:rPr>
        <w:t>– туристик 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имларнинг унчалик катта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 орали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ида маълум жойларда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планиши хусусияти.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ну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таи назардан мавсумийлик бир хилдаги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лимий ва ижтимоий омиллар таъсири остида туристик хизматлар ва 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сулотларга туристик бозордаги талаб ва таклифнинг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йили тебраниб туришидир. Мавсум – туристлар 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иминиг энг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пайган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тидир.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Икки мавсум мавжуд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лганда (ёзги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ишки) улар орасида мавсумлараро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лади. Туристлар 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имининг энг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пайган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 «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ин мавсум», улар деярли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 «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лик мавсум» дейилади.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Мавсумийликнинг таъсирини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 учун мавсумийлик коэффиценти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лланилади, у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нисбат билан белгиланади</w:t>
      </w:r>
      <w:r>
        <w:rPr>
          <w:rFonts w:ascii="BalticaUzbek" w:hAnsi="BalticaUzbek"/>
          <w:sz w:val="28"/>
          <w:lang w:val="uz-Cyrl-UZ"/>
        </w:rPr>
        <w:t>.</w:t>
      </w:r>
      <w:r w:rsidRPr="008B3F33">
        <w:rPr>
          <w:rFonts w:ascii="BalticaUzbek" w:hAnsi="BalticaUzbek"/>
          <w:sz w:val="28"/>
          <w:lang w:val="ru-RU"/>
        </w:rPr>
        <w:t xml:space="preserve">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бу ерда ЖК</w:t>
      </w:r>
      <w:r w:rsidRPr="008B3F33">
        <w:rPr>
          <w:rFonts w:ascii="BalticaUzbek" w:hAnsi="BalticaUzbek"/>
          <w:sz w:val="28"/>
          <w:vertAlign w:val="subscript"/>
          <w:lang w:val="ru-RU"/>
        </w:rPr>
        <w:t>1</w:t>
      </w:r>
      <w:r w:rsidRPr="008B3F33">
        <w:rPr>
          <w:rFonts w:ascii="BalticaUzbek" w:hAnsi="BalticaUzbek"/>
          <w:sz w:val="28"/>
          <w:lang w:val="ru-RU"/>
        </w:rPr>
        <w:t>, ЖК</w:t>
      </w:r>
      <w:r w:rsidRPr="008B3F33">
        <w:rPr>
          <w:rFonts w:ascii="BalticaUzbek" w:hAnsi="BalticaUzbek"/>
          <w:sz w:val="28"/>
          <w:vertAlign w:val="subscript"/>
          <w:lang w:val="ru-RU"/>
        </w:rPr>
        <w:t>2</w:t>
      </w:r>
      <w:r w:rsidRPr="008B3F33">
        <w:rPr>
          <w:rFonts w:ascii="BalticaUzbek" w:hAnsi="BalticaUzbek"/>
          <w:sz w:val="28"/>
          <w:lang w:val="ru-RU"/>
        </w:rPr>
        <w:t xml:space="preserve"> – тегишлича мавсум ва мавсумлараро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 ичидаги жой-кунлар сони.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К</w:t>
      </w:r>
      <w:r w:rsidRPr="008B3F33">
        <w:rPr>
          <w:rFonts w:ascii="BalticaUzbek" w:hAnsi="BalticaUzbek"/>
          <w:i/>
          <w:sz w:val="28"/>
          <w:vertAlign w:val="subscript"/>
          <w:lang w:val="ru-RU"/>
        </w:rPr>
        <w:t>м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1,0–1,5 катталиги билан оз ифодаланган мавсумийлик, К</w:t>
      </w:r>
      <w:r w:rsidRPr="008B3F33">
        <w:rPr>
          <w:rFonts w:ascii="BalticaUzbek" w:hAnsi="BalticaUzbek"/>
          <w:sz w:val="28"/>
          <w:vertAlign w:val="subscript"/>
          <w:lang w:val="ru-RU"/>
        </w:rPr>
        <w:t>м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1,5–2,5 –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ртача ифодаланган мавсумийлик, К</w:t>
      </w:r>
      <w:r w:rsidRPr="008B3F33">
        <w:rPr>
          <w:rFonts w:ascii="BalticaUzbek" w:hAnsi="BalticaUzbek"/>
          <w:sz w:val="28"/>
          <w:vertAlign w:val="subscript"/>
          <w:lang w:val="ru-RU"/>
        </w:rPr>
        <w:t>м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2,5–5,0 – кучли ифодаланган мавсумийлик тавсифланади.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</w:t>
      </w:r>
      <w:r w:rsidRPr="008B3F33">
        <w:rPr>
          <w:rFonts w:ascii="BalticaUzbek" w:hAnsi="BalticaUzbek"/>
          <w:sz w:val="28"/>
          <w:vertAlign w:val="subscript"/>
          <w:lang w:val="ru-RU"/>
        </w:rPr>
        <w:t>м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анчалик катта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лса, туризм корхоналари ишининг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рсаткичлари шунчалик кичик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лади, кучли ифодаланган мавсумийликда бу корхоналар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имга учраши мумкин.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корхоналарнинг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рсаткичларига салбий таъсирни камайтириш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садида мавсумий тебранишларни чеклаш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тадбирлар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 ва жорий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илинади.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Мавсумийлик асосан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лимий ва ижтимоий тусдаги омиллардан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иб белгиланади.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лимийлик шу билан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ланганки, дунёнинг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плаб туманларида, жумладан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збекистонда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атлар, дам олиш, спорт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улланиш учун об-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аво шароитлари ойлар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бир хил эмас. Шунинг учун инсонлар йилнинг об-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аво энг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тларида таътил олишга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аракат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иладилар.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Денгиз, то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лар,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рмонларда дам олишда айнан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лим туристик мавсумнинг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бул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лчамларини (параметр) белгилаб беради. Туризмнинг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турлари учун у бориб-келишлар ва туристик ресурслардан фойдаланиш текислигини чекловчи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лаштирувчи вазифасини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тайди.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ru-RU"/>
        </w:rPr>
        <w:t>Туризмдаги мавсумийликни белгилаб берувчи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омил таътиллардан анъанавий ёзда фойдаланиш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Маълумотларга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араганда, </w:t>
      </w:r>
      <w:r w:rsidRPr="008B3F33">
        <w:rPr>
          <w:rFonts w:ascii="BalticaUzbek" w:hAnsi="BalticaUzbek"/>
          <w:sz w:val="28"/>
          <w:lang w:val="uk-UA"/>
        </w:rPr>
        <w:t xml:space="preserve">иккита </w:t>
      </w:r>
      <w:r w:rsidRPr="008B3F33">
        <w:rPr>
          <w:rFonts w:ascii="BalticaUzbek" w:hAnsi="BalticaUzbek"/>
          <w:sz w:val="28"/>
          <w:lang w:val="uk-UA"/>
        </w:rPr>
        <w:lastRenderedPageBreak/>
        <w:t>ёз ойи мобайнида (июль, август) Европа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йлаб хорижий туристлар умумий соининг тахминан ярми саё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илади. Август ойида Францияда ишловчиларнинг 80% таътилда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лади. Мавсумийликнинг умумий структураси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озирда анча ани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белгилаб олинган. 1 ва 2-чораклардаги ойларга туризми ривожланган мамлакатларда бутун юкланма (нагрузка)ларнинг 2</w:t>
      </w:r>
      <w:r w:rsidRPr="00156BE8">
        <w:rPr>
          <w:sz w:val="28"/>
          <w:lang w:val="uk-UA"/>
        </w:rPr>
        <w:t>/</w:t>
      </w:r>
      <w:r w:rsidRPr="008B3F33">
        <w:rPr>
          <w:rFonts w:ascii="BalticaUzbek" w:hAnsi="BalticaUzbek"/>
          <w:sz w:val="28"/>
          <w:lang w:val="uk-UA"/>
        </w:rPr>
        <w:t xml:space="preserve">3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исми т</w:t>
      </w:r>
      <w:r>
        <w:rPr>
          <w:rFonts w:ascii="BalticaUzbek" w:hAnsi="BalticaUzbek"/>
          <w:sz w:val="28"/>
          <w:lang w:val="uk-UA"/>
        </w:rPr>
        <w:t>ўғ</w:t>
      </w:r>
      <w:r w:rsidRPr="008B3F33">
        <w:rPr>
          <w:rFonts w:ascii="BalticaUzbek" w:hAnsi="BalticaUzbek"/>
          <w:sz w:val="28"/>
          <w:lang w:val="uk-UA"/>
        </w:rPr>
        <w:t xml:space="preserve">ри келади.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Талабларнинг бир жойда жамланишига таътиллардан жамоа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либ фойдаланиш катта таъсир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рсатади. Франция ва Швейцариядаги баъзи корхоналар ёзги дам олиш даврларида (одатда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ар йил августнинг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рталаридан бошлаб) умуман ишни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хтатишади ва бутун жамоа таътилга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иб кетади. Шу нарсани назарда тутиш зарурки, мактабдаги ёзги каникулларнинг катта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исми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ёз пайтига т</w:t>
      </w:r>
      <w:r>
        <w:rPr>
          <w:rFonts w:ascii="BalticaUzbek" w:hAnsi="BalticaUzbek"/>
          <w:sz w:val="28"/>
          <w:lang w:val="uk-UA"/>
        </w:rPr>
        <w:t>ўғ</w:t>
      </w:r>
      <w:r w:rsidRPr="008B3F33">
        <w:rPr>
          <w:rFonts w:ascii="BalticaUzbek" w:hAnsi="BalticaUzbek"/>
          <w:sz w:val="28"/>
          <w:lang w:val="uk-UA"/>
        </w:rPr>
        <w:t xml:space="preserve">ри келади, бу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туристларга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рсатиш билан бо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ли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муаммоларни кескинлаштиради.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Туристлар 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имининг бир жойда жамланишига таъсир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илувчи 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 омиллар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(анъанала, мода, 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лид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илиш) мавжуд. Уларни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пинча иррационал омиллар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деб аташади, чунки улар на табиий-и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лимий, на ижтимоий-и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сабаблар туфайли келиб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маган.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лид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 ва мода мавсумийликка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 тарзда таъсир этади. Туристик 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имнинг янги иштирокчилари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ида мамлакатлар ва туманлардаги дам олиш шароитларини билмаган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олда бу жойларни асосан психологик сабабларга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ра танлайдилар. Улар тажрибали туристлар ёки маш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ур шахслар дам олишга кетаётган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тни танлайдилар. Янги турист сифатида тажрибага эга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лганларида кейингина улар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злари учун энг маъ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ул саё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ат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тини танлайдилар.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Мавсумийликка оид но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улай таъсирлар туристик жараённинг барча ташкил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илувчиларига – ресурслар, жойлаштириш воситалари, ози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-ов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ат, </w:t>
      </w:r>
      <w:r w:rsidRPr="008B3F33">
        <w:rPr>
          <w:rFonts w:ascii="BalticaUzbek" w:hAnsi="BalticaUzbek"/>
          <w:sz w:val="28"/>
          <w:lang w:val="uk-UA"/>
        </w:rPr>
        <w:lastRenderedPageBreak/>
        <w:t>транспорт, шунингдек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рсатувчи ходимлар ва туристларнинг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зларига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тааллу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илидир.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k-UA"/>
        </w:rPr>
        <w:t>ис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 туристик мавсум фа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ат пляжлар, минерал сувлар,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имматба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о туристик инфраструктура ва малакали ходимларнинг хизматларидан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исман фойдаланишга сабаб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лади, холос. Бу кадрларнинг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нимсизлигини келтириб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аради,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п ходимларнинг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 малакасини ошришга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изи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ишини камайтиради.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рсатувчи ходимлардан йил давомида фа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ат бир неча ой фойдаланиш туристик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>сулот</w:t>
      </w:r>
      <w:r>
        <w:rPr>
          <w:rFonts w:ascii="BalticaUzbek" w:hAnsi="BalticaUzbek"/>
          <w:sz w:val="28"/>
          <w:lang w:val="uk-UA"/>
        </w:rPr>
        <w:t>лар</w:t>
      </w:r>
      <w:r w:rsidRPr="008B3F33">
        <w:rPr>
          <w:rFonts w:ascii="BalticaUzbek" w:hAnsi="BalticaUzbek"/>
          <w:sz w:val="28"/>
          <w:lang w:val="uk-UA"/>
        </w:rPr>
        <w:t xml:space="preserve"> хизматларнинг таннархидаги шартли-доимий харажатларнинг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пайишига сабаб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лади. Бу эса мослашувчан нархлар сиёсатини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тказиш имкониятини камайтиради, туристик ташкилотнинг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аро бозордаги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аракатини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ийинлашитради, унинг ра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обатбардошлигини ёмонлаштиради.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Мавсумийлик дам олиш жойига борадиган й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лларда транспорт воситаларининг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планиб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олишига олиб келади, бундай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олда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рсатиш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улайлиги ва сифати пасаяди, туризмга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рсатувчи транспорт, саноат ва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ишло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х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жалиги корхоналарининг ишидаги бир маромлилик бузилади.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укумат органлари ва туристик фирмалар туризмдаги мавсумийлик омилинин салбий таъсирини камайтиришга доимий равишда куч-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айратларини сарфлаб келадилар: </w:t>
      </w:r>
      <w:r>
        <w:rPr>
          <w:rFonts w:ascii="BalticaUzbek" w:hAnsi="BalticaUzbek"/>
          <w:sz w:val="28"/>
          <w:lang w:val="uk-UA"/>
        </w:rPr>
        <w:t>ўқ</w:t>
      </w:r>
      <w:r w:rsidRPr="008B3F33">
        <w:rPr>
          <w:rFonts w:ascii="BalticaUzbek" w:hAnsi="BalticaUzbek"/>
          <w:sz w:val="28"/>
          <w:lang w:val="uk-UA"/>
        </w:rPr>
        <w:t>ув юртларида имти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онларни топшириш муддатларининг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зартирилиши, таътиллар (асосий ва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 xml:space="preserve">шимча) тузилишидаги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згаришлар,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ланадиган таътиллардан фойдаланиш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тига нисбатан рамий чеклашлар, таълим олаётган ёшларнинг каникулларининг давомийлиги ва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lastRenderedPageBreak/>
        <w:t>Умуман мамлакат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йлаб ва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ида туристик комплексларда туристик мавсумнинг чегарараларини кенгайтириш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махсус дастурлар ишлаб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илади ва жорий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илинади. Улар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лимларни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 ичига олади.</w:t>
      </w:r>
    </w:p>
    <w:p w:rsidR="007F1524" w:rsidRPr="008B3F33" w:rsidRDefault="007F1524" w:rsidP="007F1524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Туристик бозорни тад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 натижалари. Бунда асосий мавсумдан таш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ари жалб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илиниши мумкин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потенциал мижозлар сони ва таркиби ани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ланади (ишбилармон инсонлар, пенсионерлар, махсус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изи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ишга эга инсонлар ва ш.к.);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 в хизматлар 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дим этишга оид с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ровлар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рганиб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илади. Олинган ахборотдан ме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монхоналар в ресторанларнинг моддий-техника базасини ягилаш, тегишли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сулотларни етказиб бериш, туристларга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рсатиш сифатини ва уни ташкиллаштириш такомиллаштириш.</w:t>
      </w:r>
    </w:p>
    <w:p w:rsidR="007F1524" w:rsidRPr="008B3F33" w:rsidRDefault="007F1524" w:rsidP="007F1524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Умуман мамлакат, туманлар ва туристик комплекслар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йича йил давомида туристларни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абул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илишга тайёргарликни ошириш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тадбирлар. Мавсумий даврни узайтириш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йича барча манфаатдор ташкилотлар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ртасида мувофи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лаштиришни амалга ошириш назарда тутилади; туризм моддий-техника базаси мавсумлар орали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ида ишлашга мослаштирилади ва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.к.</w:t>
      </w:r>
    </w:p>
    <w:p w:rsidR="007F1524" w:rsidRPr="008B3F33" w:rsidRDefault="007F1524" w:rsidP="007F1524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Туристларнинг мамлакатга ва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ида туризм туманларига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изи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ишини ошириш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садида уларни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итисодий ра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батлантириш тизими.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ида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сулотлар ва хизматларга нархлар камайтирилади, чегирмалар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илинади, туристик ташкилотларнинг мавсум оралаидаги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тда фаоллиги учун мукофотлар, ра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батлантиришлар берилади. </w:t>
      </w:r>
    </w:p>
    <w:p w:rsidR="007F1524" w:rsidRPr="008B3F33" w:rsidRDefault="007F1524" w:rsidP="007F1524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Мавсумлар орали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ида туристларни жаб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 учун реклама фаолиятини кенгайтириш.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ида денгиз, то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 ва </w:t>
      </w:r>
      <w:r w:rsidRPr="008B3F33">
        <w:rPr>
          <w:rFonts w:ascii="BalticaUzbek" w:hAnsi="BalticaUzbek"/>
          <w:b/>
          <w:i/>
          <w:sz w:val="28"/>
          <w:u w:val="single"/>
          <w:lang w:val="uk-UA"/>
        </w:rPr>
        <w:t>бальнеологик</w:t>
      </w:r>
      <w:r w:rsidRPr="008B3F33">
        <w:rPr>
          <w:rFonts w:ascii="BalticaUzbek" w:hAnsi="BalticaUzbek"/>
          <w:sz w:val="28"/>
          <w:lang w:val="uk-UA"/>
        </w:rPr>
        <w:t xml:space="preserve"> марказлар ва уларда йилниг турли даврларида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лишнинг фойдалилиги ташви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илинади. </w:t>
      </w:r>
    </w:p>
    <w:p w:rsidR="007F1524" w:rsidRPr="008B3F33" w:rsidRDefault="007F1524" w:rsidP="007F1524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lastRenderedPageBreak/>
        <w:t>Мавсумдан таш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тда туристларни жалб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 ёки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шимча мавсум (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ишки) ташкил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илиш. Турар жой ва транспортга ба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олар пасайтирилиши, арзонро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жойлашиши объектларини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про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уриш эвазига яшаш фондини кегайтириш.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Масалан, бундай тадбирларни амалга ошириши Швейцария ва Австрия учун Альп то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ларида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ишки спорт эвазига иккинчи «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из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ин мавсум»ни ташкил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 имконини берди. БМТ маълумотларигзараганда,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иша дам олишни хо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ловчи туристлар сони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ар етти йилдан кейин икки баробар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паяди.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Турли спорт мусоба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алари, фестиваллар, конкурслар,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ргазмалар, идмий конференциялар, конгресслар ва ш.к.ларни ташкил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туристик мавсумни кенгайтиришга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маклашади. Шунингучун бундай тадбирларни иложи борича туристлар учун мавсум орали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ида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тказган маъ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ул.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 xml:space="preserve">    Мавсумийликнинг туристик фаолиятг салбий таъсирини камайтириш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тадбирларни режалаштириш учун кейинги йилларда режалаштирилаётган чораларнинг натижаларини ба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олаш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садида турли услублар ва моделлар кенг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лланилмо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да. 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Масалан туристларнинг жойлаштириш воситаларига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э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тиёжини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исоблаб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иш учун бир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рин-койка ва жойлашиш пунктларидаги номерларга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лган талаб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исоблаб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илади.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исоб-китоблар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 формула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амалга оширилади: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i/>
          <w:sz w:val="28"/>
          <w:lang w:val="uk-UA"/>
        </w:rPr>
        <w:t>1)</w:t>
      </w:r>
      <w:r w:rsidRPr="008B3F33">
        <w:rPr>
          <w:rFonts w:ascii="BalticaUzbek" w:hAnsi="BalticaUzbek"/>
          <w:i/>
          <w:sz w:val="28"/>
        </w:rPr>
        <w:t> </w:t>
      </w:r>
      <w:r w:rsidRPr="008B3F33">
        <w:rPr>
          <w:rFonts w:ascii="BalticaUzbek" w:hAnsi="BalticaUzbek"/>
          <w:i/>
          <w:sz w:val="28"/>
          <w:lang w:val="uk-UA"/>
        </w:rPr>
        <w:t xml:space="preserve">бир </w:t>
      </w:r>
      <w:r>
        <w:rPr>
          <w:rFonts w:ascii="BalticaUzbek" w:hAnsi="BalticaUzbek"/>
          <w:i/>
          <w:sz w:val="28"/>
          <w:lang w:val="uk-UA"/>
        </w:rPr>
        <w:t>ў</w:t>
      </w:r>
      <w:r w:rsidRPr="008B3F33">
        <w:rPr>
          <w:rFonts w:ascii="BalticaUzbek" w:hAnsi="BalticaUzbek"/>
          <w:i/>
          <w:sz w:val="28"/>
          <w:lang w:val="uk-UA"/>
        </w:rPr>
        <w:t>рин-койкага б</w:t>
      </w:r>
      <w:r>
        <w:rPr>
          <w:rFonts w:ascii="BalticaUzbek" w:hAnsi="BalticaUzbek"/>
          <w:i/>
          <w:sz w:val="28"/>
          <w:lang w:val="uk-UA"/>
        </w:rPr>
        <w:t>ў</w:t>
      </w:r>
      <w:r w:rsidRPr="008B3F33">
        <w:rPr>
          <w:rFonts w:ascii="BalticaUzbek" w:hAnsi="BalticaUzbek"/>
          <w:i/>
          <w:sz w:val="28"/>
          <w:lang w:val="uk-UA"/>
        </w:rPr>
        <w:t xml:space="preserve">лган </w:t>
      </w:r>
      <w:r>
        <w:rPr>
          <w:rFonts w:ascii="BalticaUzbek" w:hAnsi="BalticaUzbek"/>
          <w:i/>
          <w:sz w:val="28"/>
          <w:lang w:val="uk-UA"/>
        </w:rPr>
        <w:t>ў</w:t>
      </w:r>
      <w:r w:rsidRPr="008B3F33">
        <w:rPr>
          <w:rFonts w:ascii="BalticaUzbek" w:hAnsi="BalticaUzbek"/>
          <w:i/>
          <w:sz w:val="28"/>
          <w:lang w:val="uk-UA"/>
        </w:rPr>
        <w:t>ртача йиллик талаб</w:t>
      </w:r>
      <w:r w:rsidRPr="008B3F33">
        <w:rPr>
          <w:rFonts w:ascii="BalticaUzbek" w:hAnsi="BalticaUzbek"/>
          <w:sz w:val="28"/>
          <w:lang w:val="uk-UA"/>
        </w:rPr>
        <w:t xml:space="preserve"> (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i/>
          <w:sz w:val="28"/>
          <w:vertAlign w:val="subscript"/>
          <w:lang w:val="uk-UA"/>
        </w:rPr>
        <w:t>1</w:t>
      </w:r>
      <w:r w:rsidRPr="008B3F33">
        <w:rPr>
          <w:rFonts w:ascii="BalticaUzbek" w:hAnsi="BalticaUzbek"/>
          <w:sz w:val="28"/>
          <w:vertAlign w:val="superscript"/>
          <w:lang w:val="uk-UA"/>
        </w:rPr>
        <w:t>с.к</w:t>
      </w:r>
      <w:r w:rsidRPr="008B3F33">
        <w:rPr>
          <w:rFonts w:ascii="BalticaUzbek" w:hAnsi="BalticaUzbek"/>
          <w:sz w:val="28"/>
          <w:lang w:val="uk-UA"/>
        </w:rPr>
        <w:t>)</w:t>
      </w:r>
    </w:p>
    <w:p w:rsidR="007F1524" w:rsidRPr="008B3F33" w:rsidRDefault="007F1524" w:rsidP="007F1524">
      <w:pPr>
        <w:spacing w:line="360" w:lineRule="auto"/>
        <w:ind w:firstLine="567"/>
        <w:jc w:val="center"/>
        <w:rPr>
          <w:rFonts w:ascii="BalticaUzbek" w:hAnsi="BalticaUzbek"/>
          <w:sz w:val="28"/>
        </w:rPr>
      </w:pPr>
      <w:r w:rsidRPr="008B3F33">
        <w:rPr>
          <w:rFonts w:ascii="BalticaUzbek" w:hAnsi="BalticaUzbek"/>
        </w:rPr>
        <w:object w:dxaOrig="14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05pt;height:35.45pt" o:ole="" fillcolor="window">
            <v:imagedata r:id="rId6" o:title=""/>
          </v:shape>
          <o:OLEObject Type="Embed" ProgID="Equation.3" ShapeID="_x0000_i1025" DrawAspect="Content" ObjectID="_1413627869" r:id="rId7"/>
        </w:objec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lastRenderedPageBreak/>
        <w:t xml:space="preserve">бу ерда 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sz w:val="28"/>
          <w:vertAlign w:val="subscript"/>
        </w:rPr>
        <w:t>1</w:t>
      </w:r>
      <w:r w:rsidRPr="008B3F33">
        <w:rPr>
          <w:rFonts w:ascii="BalticaUzbek" w:hAnsi="BalticaUzbek"/>
          <w:sz w:val="28"/>
        </w:rPr>
        <w:t xml:space="preserve"> – туристларнинг дам олиш жойига йиллик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ртача келиши (бир жойга бир инсон </w:t>
      </w:r>
      <w:r>
        <w:rPr>
          <w:rFonts w:ascii="BalticaUzbek" w:hAnsi="BalticaUzbek"/>
          <w:sz w:val="28"/>
        </w:rPr>
        <w:t>ҳ</w:t>
      </w:r>
      <w:r w:rsidRPr="008B3F33">
        <w:rPr>
          <w:rFonts w:ascii="BalticaUzbek" w:hAnsi="BalticaUzbek"/>
          <w:sz w:val="28"/>
        </w:rPr>
        <w:t xml:space="preserve">исобида). 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 xml:space="preserve">ртача статистик маълумотлар ёки башорат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илинаётган (режалаштирилаётган) маълумотлар б</w:t>
      </w:r>
      <w:r>
        <w:rPr>
          <w:rFonts w:ascii="BalticaUzbek" w:hAnsi="BalticaUzbek"/>
          <w:sz w:val="28"/>
        </w:rPr>
        <w:t>ў</w:t>
      </w:r>
      <w:r w:rsidRPr="008B3F33">
        <w:rPr>
          <w:rFonts w:ascii="BalticaUzbek" w:hAnsi="BalticaUzbek"/>
          <w:sz w:val="28"/>
        </w:rPr>
        <w:t>йича ани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ланади;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fldChar w:fldCharType="begin"/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 xml:space="preserve"> 116 \</w:instrText>
      </w:r>
      <w:r w:rsidRPr="008B3F33">
        <w:rPr>
          <w:rFonts w:ascii="BalticaUzbek" w:hAnsi="BalticaUzbek"/>
          <w:sz w:val="28"/>
        </w:rPr>
        <w:instrText>f</w:instrText>
      </w:r>
      <w:r w:rsidRPr="008B3F33">
        <w:rPr>
          <w:rFonts w:ascii="BalticaUzbek" w:hAnsi="BalticaUzbek"/>
          <w:sz w:val="28"/>
          <w:lang w:val="ru-RU"/>
        </w:rPr>
        <w:instrText xml:space="preserve"> "</w:instrText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>" \</w:instrText>
      </w:r>
      <w:r w:rsidRPr="008B3F33">
        <w:rPr>
          <w:rFonts w:ascii="BalticaUzbek" w:hAnsi="BalticaUzbek"/>
          <w:sz w:val="28"/>
        </w:rPr>
        <w:instrText>s</w:instrText>
      </w:r>
      <w:r w:rsidRPr="008B3F33">
        <w:rPr>
          <w:rFonts w:ascii="BalticaUzbek" w:hAnsi="BalticaUzbek"/>
          <w:sz w:val="28"/>
          <w:lang w:val="ru-RU"/>
        </w:rPr>
        <w:instrText xml:space="preserve"> 14</w:instrText>
      </w:r>
      <w:r w:rsidRPr="008B3F33">
        <w:rPr>
          <w:rFonts w:ascii="BalticaUzbek" w:hAnsi="BalticaUzbek"/>
          <w:sz w:val="28"/>
        </w:rPr>
        <w:fldChar w:fldCharType="separate"/>
      </w:r>
      <w:r w:rsidRPr="008B3F33">
        <w:rPr>
          <w:rFonts w:ascii="BalticaUzbek" w:hAnsi="BalticaUzbek"/>
          <w:sz w:val="28"/>
        </w:rPr>
        <w:t>t</w:t>
      </w:r>
      <w:r w:rsidRPr="008B3F33">
        <w:rPr>
          <w:rFonts w:ascii="BalticaUzbek" w:hAnsi="BalticaUzbek"/>
          <w:sz w:val="28"/>
        </w:rPr>
        <w:fldChar w:fldCharType="end"/>
      </w:r>
      <w:r w:rsidRPr="008B3F33">
        <w:rPr>
          <w:rFonts w:ascii="BalticaUzbek" w:hAnsi="BalticaUzbek"/>
          <w:sz w:val="28"/>
          <w:vertAlign w:val="subscript"/>
          <w:lang w:val="ru-RU"/>
        </w:rPr>
        <w:t>1</w:t>
      </w:r>
      <w:r w:rsidRPr="008B3F33">
        <w:rPr>
          <w:rFonts w:ascii="BalticaUzbek" w:hAnsi="BalticaUzbek"/>
          <w:sz w:val="28"/>
          <w:lang w:val="ru-RU"/>
        </w:rPr>
        <w:t xml:space="preserve"> – турист дам олиш жойида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ртача давомийлиги (кунларда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исобланади);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fldChar w:fldCharType="begin"/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 xml:space="preserve"> 116 \</w:instrText>
      </w:r>
      <w:r w:rsidRPr="008B3F33">
        <w:rPr>
          <w:rFonts w:ascii="BalticaUzbek" w:hAnsi="BalticaUzbek"/>
          <w:sz w:val="28"/>
        </w:rPr>
        <w:instrText>f</w:instrText>
      </w:r>
      <w:r w:rsidRPr="008B3F33">
        <w:rPr>
          <w:rFonts w:ascii="BalticaUzbek" w:hAnsi="BalticaUzbek"/>
          <w:sz w:val="28"/>
          <w:lang w:val="ru-RU"/>
        </w:rPr>
        <w:instrText xml:space="preserve"> "</w:instrText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>" \</w:instrText>
      </w:r>
      <w:r w:rsidRPr="008B3F33">
        <w:rPr>
          <w:rFonts w:ascii="BalticaUzbek" w:hAnsi="BalticaUzbek"/>
          <w:sz w:val="28"/>
        </w:rPr>
        <w:instrText>s</w:instrText>
      </w:r>
      <w:r w:rsidRPr="008B3F33">
        <w:rPr>
          <w:rFonts w:ascii="BalticaUzbek" w:hAnsi="BalticaUzbek"/>
          <w:sz w:val="28"/>
          <w:lang w:val="ru-RU"/>
        </w:rPr>
        <w:instrText xml:space="preserve"> 14</w:instrText>
      </w:r>
      <w:r w:rsidRPr="008B3F33">
        <w:rPr>
          <w:rFonts w:ascii="BalticaUzbek" w:hAnsi="BalticaUzbek"/>
          <w:sz w:val="28"/>
        </w:rPr>
        <w:fldChar w:fldCharType="separate"/>
      </w:r>
      <w:r w:rsidRPr="008B3F33">
        <w:rPr>
          <w:rFonts w:ascii="BalticaUzbek" w:hAnsi="BalticaUzbek"/>
          <w:sz w:val="28"/>
        </w:rPr>
        <w:t>t</w:t>
      </w:r>
      <w:r w:rsidRPr="008B3F33">
        <w:rPr>
          <w:rFonts w:ascii="BalticaUzbek" w:hAnsi="BalticaUzbek"/>
          <w:sz w:val="28"/>
        </w:rPr>
        <w:fldChar w:fldCharType="end"/>
      </w:r>
      <w:r w:rsidRPr="008B3F33">
        <w:rPr>
          <w:rFonts w:ascii="BalticaUzbek" w:hAnsi="BalticaUzbek"/>
          <w:sz w:val="28"/>
          <w:vertAlign w:val="subscript"/>
          <w:lang w:val="ru-RU"/>
        </w:rPr>
        <w:t>г</w:t>
      </w:r>
      <w:r w:rsidRPr="008B3F33">
        <w:rPr>
          <w:rFonts w:ascii="BalticaUzbek" w:hAnsi="BalticaUzbek"/>
          <w:sz w:val="28"/>
          <w:lang w:val="ru-RU"/>
        </w:rPr>
        <w:t xml:space="preserve"> – бир йилдаги кунлар сони (</w:t>
      </w:r>
      <w:r w:rsidRPr="008B3F33">
        <w:rPr>
          <w:rFonts w:ascii="BalticaUzbek" w:hAnsi="BalticaUzbek"/>
          <w:sz w:val="28"/>
        </w:rPr>
        <w:fldChar w:fldCharType="begin"/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 xml:space="preserve"> 116 \</w:instrText>
      </w:r>
      <w:r w:rsidRPr="008B3F33">
        <w:rPr>
          <w:rFonts w:ascii="BalticaUzbek" w:hAnsi="BalticaUzbek"/>
          <w:sz w:val="28"/>
        </w:rPr>
        <w:instrText>f</w:instrText>
      </w:r>
      <w:r w:rsidRPr="008B3F33">
        <w:rPr>
          <w:rFonts w:ascii="BalticaUzbek" w:hAnsi="BalticaUzbek"/>
          <w:sz w:val="28"/>
          <w:lang w:val="ru-RU"/>
        </w:rPr>
        <w:instrText xml:space="preserve"> "</w:instrText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>" \</w:instrText>
      </w:r>
      <w:r w:rsidRPr="008B3F33">
        <w:rPr>
          <w:rFonts w:ascii="BalticaUzbek" w:hAnsi="BalticaUzbek"/>
          <w:sz w:val="28"/>
        </w:rPr>
        <w:instrText>s</w:instrText>
      </w:r>
      <w:r w:rsidRPr="008B3F33">
        <w:rPr>
          <w:rFonts w:ascii="BalticaUzbek" w:hAnsi="BalticaUzbek"/>
          <w:sz w:val="28"/>
          <w:lang w:val="ru-RU"/>
        </w:rPr>
        <w:instrText xml:space="preserve"> 14</w:instrText>
      </w:r>
      <w:r w:rsidRPr="008B3F33">
        <w:rPr>
          <w:rFonts w:ascii="BalticaUzbek" w:hAnsi="BalticaUzbek"/>
          <w:sz w:val="28"/>
        </w:rPr>
        <w:fldChar w:fldCharType="separate"/>
      </w:r>
      <w:r w:rsidRPr="008B3F33">
        <w:rPr>
          <w:rFonts w:ascii="BalticaUzbek" w:hAnsi="BalticaUzbek"/>
          <w:sz w:val="28"/>
        </w:rPr>
        <w:t>t</w:t>
      </w:r>
      <w:r w:rsidRPr="008B3F33">
        <w:rPr>
          <w:rFonts w:ascii="BalticaUzbek" w:hAnsi="BalticaUzbek"/>
          <w:sz w:val="28"/>
        </w:rPr>
        <w:fldChar w:fldCharType="end"/>
      </w:r>
      <w:r w:rsidRPr="008B3F33">
        <w:rPr>
          <w:rFonts w:ascii="BalticaUzbek" w:hAnsi="BalticaUzbek"/>
          <w:sz w:val="28"/>
          <w:vertAlign w:val="subscript"/>
          <w:lang w:val="ru-RU"/>
        </w:rPr>
        <w:t>г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365–366 кун);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К</w:t>
      </w:r>
      <w:r w:rsidRPr="008B3F33">
        <w:rPr>
          <w:rFonts w:ascii="BalticaUzbek" w:hAnsi="BalticaUzbek"/>
          <w:sz w:val="28"/>
          <w:vertAlign w:val="subscript"/>
          <w:lang w:val="ru-RU"/>
        </w:rPr>
        <w:t>1</w:t>
      </w:r>
      <w:r w:rsidRPr="008B3F33">
        <w:rPr>
          <w:rFonts w:ascii="BalticaUzbek" w:hAnsi="BalticaUzbek"/>
          <w:sz w:val="28"/>
          <w:lang w:val="ru-RU"/>
        </w:rPr>
        <w:t xml:space="preserve"> – дам олиш жойи бандлигининг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ртача йиллик коэфицценти.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 (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ртача статистик) ёки башорат маълумотлари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ланади;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 xml:space="preserve">2)мавсум 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 xml:space="preserve">изиган паллада бир </w:t>
      </w:r>
      <w:r>
        <w:rPr>
          <w:rFonts w:ascii="BalticaUzbek" w:hAnsi="BalticaUzbek"/>
          <w:i/>
          <w:sz w:val="28"/>
          <w:lang w:val="ru-RU"/>
        </w:rPr>
        <w:t>ў</w:t>
      </w:r>
      <w:r w:rsidRPr="008B3F33">
        <w:rPr>
          <w:rFonts w:ascii="BalticaUzbek" w:hAnsi="BalticaUzbek"/>
          <w:i/>
          <w:sz w:val="28"/>
          <w:lang w:val="ru-RU"/>
        </w:rPr>
        <w:t>рин-койкага б</w:t>
      </w:r>
      <w:r>
        <w:rPr>
          <w:rFonts w:ascii="BalticaUzbek" w:hAnsi="BalticaUzbek"/>
          <w:i/>
          <w:sz w:val="28"/>
          <w:lang w:val="ru-RU"/>
        </w:rPr>
        <w:t>ў</w:t>
      </w:r>
      <w:r w:rsidRPr="008B3F33">
        <w:rPr>
          <w:rFonts w:ascii="BalticaUzbek" w:hAnsi="BalticaUzbek"/>
          <w:i/>
          <w:sz w:val="28"/>
          <w:lang w:val="ru-RU"/>
        </w:rPr>
        <w:t>лган талаб</w:t>
      </w:r>
      <w:r w:rsidRPr="008B3F33">
        <w:rPr>
          <w:rFonts w:ascii="BalticaUzbek" w:hAnsi="BalticaUzbek"/>
          <w:sz w:val="28"/>
          <w:lang w:val="ru-RU"/>
        </w:rPr>
        <w:t xml:space="preserve"> (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sz w:val="28"/>
          <w:vertAlign w:val="subscript"/>
          <w:lang w:val="ru-RU"/>
        </w:rPr>
        <w:t>2</w:t>
      </w:r>
      <w:r w:rsidRPr="008B3F33">
        <w:rPr>
          <w:rFonts w:ascii="BalticaUzbek" w:hAnsi="BalticaUzbek"/>
          <w:sz w:val="28"/>
          <w:vertAlign w:val="superscript"/>
        </w:rPr>
        <w:t>c</w:t>
      </w:r>
      <w:r w:rsidRPr="008B3F33">
        <w:rPr>
          <w:rFonts w:ascii="BalticaUzbek" w:hAnsi="BalticaUzbek"/>
          <w:sz w:val="28"/>
          <w:vertAlign w:val="superscript"/>
          <w:lang w:val="ru-RU"/>
        </w:rPr>
        <w:t>.к</w:t>
      </w:r>
      <w:r w:rsidRPr="008B3F33">
        <w:rPr>
          <w:rFonts w:ascii="BalticaUzbek" w:hAnsi="BalticaUzbek"/>
          <w:sz w:val="28"/>
          <w:lang w:val="ru-RU"/>
        </w:rPr>
        <w:t>)</w:t>
      </w:r>
    </w:p>
    <w:p w:rsidR="007F1524" w:rsidRPr="008B3F33" w:rsidRDefault="007F1524" w:rsidP="007F1524">
      <w:pPr>
        <w:spacing w:line="360" w:lineRule="auto"/>
        <w:ind w:firstLine="567"/>
        <w:jc w:val="center"/>
        <w:rPr>
          <w:rFonts w:ascii="BalticaUzbek" w:hAnsi="BalticaUzbek"/>
          <w:sz w:val="28"/>
        </w:rPr>
      </w:pPr>
      <w:r w:rsidRPr="008B3F33">
        <w:rPr>
          <w:rFonts w:ascii="BalticaUzbek" w:hAnsi="BalticaUzbek"/>
        </w:rPr>
        <w:object w:dxaOrig="1459" w:dyaOrig="700">
          <v:shape id="_x0000_i1026" type="#_x0000_t75" style="width:73.05pt;height:35.45pt" o:ole="" fillcolor="window">
            <v:imagedata r:id="rId8" o:title=""/>
          </v:shape>
          <o:OLEObject Type="Embed" ProgID="Equation.3" ShapeID="_x0000_i1026" DrawAspect="Content" ObjectID="_1413627870" r:id="rId9"/>
        </w:objec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у ерда 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sz w:val="28"/>
          <w:vertAlign w:val="subscript"/>
          <w:lang w:val="ru-RU"/>
        </w:rPr>
        <w:t xml:space="preserve">2 </w:t>
      </w:r>
      <w:r w:rsidRPr="008B3F33">
        <w:rPr>
          <w:rFonts w:ascii="BalticaUzbek" w:hAnsi="BalticaUzbek"/>
          <w:sz w:val="28"/>
          <w:lang w:val="ru-RU"/>
        </w:rPr>
        <w:t xml:space="preserve">– мавсум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изиган паллада дам олиш жойига келадиган туристларнин умумий сони, инсон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исобида;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fldChar w:fldCharType="begin"/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 xml:space="preserve"> 116 \</w:instrText>
      </w:r>
      <w:r w:rsidRPr="008B3F33">
        <w:rPr>
          <w:rFonts w:ascii="BalticaUzbek" w:hAnsi="BalticaUzbek"/>
          <w:sz w:val="28"/>
        </w:rPr>
        <w:instrText>f</w:instrText>
      </w:r>
      <w:r w:rsidRPr="008B3F33">
        <w:rPr>
          <w:rFonts w:ascii="BalticaUzbek" w:hAnsi="BalticaUzbek"/>
          <w:sz w:val="28"/>
          <w:lang w:val="ru-RU"/>
        </w:rPr>
        <w:instrText xml:space="preserve"> "</w:instrText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>" \</w:instrText>
      </w:r>
      <w:r w:rsidRPr="008B3F33">
        <w:rPr>
          <w:rFonts w:ascii="BalticaUzbek" w:hAnsi="BalticaUzbek"/>
          <w:sz w:val="28"/>
        </w:rPr>
        <w:instrText>s</w:instrText>
      </w:r>
      <w:r w:rsidRPr="008B3F33">
        <w:rPr>
          <w:rFonts w:ascii="BalticaUzbek" w:hAnsi="BalticaUzbek"/>
          <w:sz w:val="28"/>
          <w:lang w:val="ru-RU"/>
        </w:rPr>
        <w:instrText xml:space="preserve"> 14</w:instrText>
      </w:r>
      <w:r w:rsidRPr="008B3F33">
        <w:rPr>
          <w:rFonts w:ascii="BalticaUzbek" w:hAnsi="BalticaUzbek"/>
          <w:sz w:val="28"/>
        </w:rPr>
        <w:fldChar w:fldCharType="separate"/>
      </w:r>
      <w:r w:rsidRPr="008B3F33">
        <w:rPr>
          <w:rFonts w:ascii="BalticaUzbek" w:hAnsi="BalticaUzbek"/>
          <w:sz w:val="28"/>
        </w:rPr>
        <w:t>t</w:t>
      </w:r>
      <w:r w:rsidRPr="008B3F33">
        <w:rPr>
          <w:rFonts w:ascii="BalticaUzbek" w:hAnsi="BalticaUzbek"/>
          <w:sz w:val="28"/>
        </w:rPr>
        <w:fldChar w:fldCharType="end"/>
      </w:r>
      <w:r w:rsidRPr="008B3F33">
        <w:rPr>
          <w:rFonts w:ascii="BalticaUzbek" w:hAnsi="BalticaUzbek"/>
          <w:sz w:val="28"/>
          <w:vertAlign w:val="subscript"/>
          <w:lang w:val="ru-RU"/>
        </w:rPr>
        <w:t>2</w:t>
      </w:r>
      <w:r w:rsidRPr="008B3F33">
        <w:rPr>
          <w:rFonts w:ascii="BalticaUzbek" w:hAnsi="BalticaUzbek"/>
          <w:sz w:val="28"/>
          <w:lang w:val="ru-RU"/>
        </w:rPr>
        <w:t xml:space="preserve"> – туристнинг мавсум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изиган паллада дам олиш жойида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 давомийлиги, кун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исобида;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fldChar w:fldCharType="begin"/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 xml:space="preserve"> 116 \</w:instrText>
      </w:r>
      <w:r w:rsidRPr="008B3F33">
        <w:rPr>
          <w:rFonts w:ascii="BalticaUzbek" w:hAnsi="BalticaUzbek"/>
          <w:sz w:val="28"/>
        </w:rPr>
        <w:instrText>f</w:instrText>
      </w:r>
      <w:r w:rsidRPr="008B3F33">
        <w:rPr>
          <w:rFonts w:ascii="BalticaUzbek" w:hAnsi="BalticaUzbek"/>
          <w:sz w:val="28"/>
          <w:lang w:val="ru-RU"/>
        </w:rPr>
        <w:instrText xml:space="preserve"> "</w:instrText>
      </w:r>
      <w:r w:rsidRPr="008B3F33">
        <w:rPr>
          <w:rFonts w:ascii="BalticaUzbek" w:hAnsi="BalticaUzbek"/>
          <w:sz w:val="28"/>
        </w:rPr>
        <w:instrText>Symbol</w:instrText>
      </w:r>
      <w:r w:rsidRPr="008B3F33">
        <w:rPr>
          <w:rFonts w:ascii="BalticaUzbek" w:hAnsi="BalticaUzbek"/>
          <w:sz w:val="28"/>
          <w:lang w:val="ru-RU"/>
        </w:rPr>
        <w:instrText>" \</w:instrText>
      </w:r>
      <w:r w:rsidRPr="008B3F33">
        <w:rPr>
          <w:rFonts w:ascii="BalticaUzbek" w:hAnsi="BalticaUzbek"/>
          <w:sz w:val="28"/>
        </w:rPr>
        <w:instrText>s</w:instrText>
      </w:r>
      <w:r w:rsidRPr="008B3F33">
        <w:rPr>
          <w:rFonts w:ascii="BalticaUzbek" w:hAnsi="BalticaUzbek"/>
          <w:sz w:val="28"/>
          <w:lang w:val="ru-RU"/>
        </w:rPr>
        <w:instrText xml:space="preserve"> 14</w:instrText>
      </w:r>
      <w:r w:rsidRPr="008B3F33">
        <w:rPr>
          <w:rFonts w:ascii="BalticaUzbek" w:hAnsi="BalticaUzbek"/>
          <w:sz w:val="28"/>
        </w:rPr>
        <w:fldChar w:fldCharType="separate"/>
      </w:r>
      <w:r w:rsidRPr="008B3F33">
        <w:rPr>
          <w:rFonts w:ascii="BalticaUzbek" w:hAnsi="BalticaUzbek"/>
          <w:sz w:val="28"/>
        </w:rPr>
        <w:t>t</w:t>
      </w:r>
      <w:r w:rsidRPr="008B3F33">
        <w:rPr>
          <w:rFonts w:ascii="BalticaUzbek" w:hAnsi="BalticaUzbek"/>
          <w:sz w:val="28"/>
        </w:rPr>
        <w:fldChar w:fldCharType="end"/>
      </w:r>
      <w:r w:rsidRPr="008B3F33">
        <w:rPr>
          <w:rFonts w:ascii="BalticaUzbek" w:hAnsi="BalticaUzbek"/>
          <w:sz w:val="28"/>
          <w:vertAlign w:val="subscript"/>
          <w:lang w:val="ru-RU"/>
        </w:rPr>
        <w:t>с</w:t>
      </w:r>
      <w:r w:rsidRPr="008B3F33">
        <w:rPr>
          <w:rFonts w:ascii="BalticaUzbek" w:hAnsi="BalticaUzbek"/>
          <w:sz w:val="28"/>
          <w:lang w:val="ru-RU"/>
        </w:rPr>
        <w:t xml:space="preserve"> – мавсумнинг умумий давомийлиги, кун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исобида;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К</w:t>
      </w:r>
      <w:r w:rsidRPr="008B3F33">
        <w:rPr>
          <w:rFonts w:ascii="BalticaUzbek" w:hAnsi="BalticaUzbek"/>
          <w:sz w:val="28"/>
          <w:vertAlign w:val="subscript"/>
          <w:lang w:val="ru-RU"/>
        </w:rPr>
        <w:t>2</w:t>
      </w:r>
      <w:r w:rsidRPr="008B3F33">
        <w:rPr>
          <w:rFonts w:ascii="BalticaUzbek" w:hAnsi="BalticaUzbek"/>
          <w:sz w:val="28"/>
          <w:lang w:val="ru-RU"/>
        </w:rPr>
        <w:t xml:space="preserve"> – мавсум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изиган паллада дам олиш жойининг бандлиги коэффиценти;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3)</w:t>
      </w:r>
      <w:r w:rsidRPr="008B3F33">
        <w:rPr>
          <w:rFonts w:ascii="BalticaUzbek" w:hAnsi="BalticaUzbek"/>
          <w:sz w:val="28"/>
        </w:rPr>
        <w:t> </w:t>
      </w:r>
      <w:r w:rsidRPr="008B3F33">
        <w:rPr>
          <w:rFonts w:ascii="BalticaUzbek" w:hAnsi="BalticaUzbek"/>
          <w:sz w:val="28"/>
          <w:lang w:val="ru-RU"/>
        </w:rPr>
        <w:t>номерга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ртачп йиллик талаб (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sz w:val="28"/>
          <w:vertAlign w:val="subscript"/>
          <w:lang w:val="ru-RU"/>
        </w:rPr>
        <w:t>1</w:t>
      </w:r>
      <w:r w:rsidRPr="008B3F33">
        <w:rPr>
          <w:rFonts w:ascii="BalticaUzbek" w:hAnsi="BalticaUzbek"/>
          <w:sz w:val="28"/>
          <w:vertAlign w:val="superscript"/>
        </w:rPr>
        <w:t>c</w:t>
      </w:r>
      <w:r w:rsidRPr="008B3F33">
        <w:rPr>
          <w:rFonts w:ascii="BalticaUzbek" w:hAnsi="BalticaUzbek"/>
          <w:sz w:val="28"/>
          <w:vertAlign w:val="superscript"/>
          <w:lang w:val="ru-RU"/>
        </w:rPr>
        <w:t>.н</w:t>
      </w:r>
      <w:r w:rsidRPr="008B3F33">
        <w:rPr>
          <w:rFonts w:ascii="BalticaUzbek" w:hAnsi="BalticaUzbek"/>
          <w:sz w:val="28"/>
          <w:lang w:val="ru-RU"/>
        </w:rPr>
        <w:t>)</w:t>
      </w:r>
    </w:p>
    <w:p w:rsidR="007F1524" w:rsidRPr="008B3F33" w:rsidRDefault="007F1524" w:rsidP="007F1524">
      <w:pPr>
        <w:spacing w:line="360" w:lineRule="auto"/>
        <w:ind w:firstLine="567"/>
        <w:jc w:val="center"/>
        <w:rPr>
          <w:rFonts w:ascii="BalticaUzbek" w:hAnsi="BalticaUzbek"/>
          <w:sz w:val="28"/>
        </w:rPr>
      </w:pPr>
      <w:r>
        <w:rPr>
          <w:rFonts w:ascii="BalticaUzbek" w:hAnsi="BalticaUzbek"/>
          <w:noProof/>
          <w:lang w:val="en-US" w:eastAsia="en-US"/>
        </w:rPr>
        <w:drawing>
          <wp:inline distT="0" distB="0" distL="0" distR="0">
            <wp:extent cx="819150" cy="4914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бу рда з</w:t>
      </w:r>
      <w:r w:rsidRPr="008B3F33">
        <w:rPr>
          <w:rFonts w:ascii="BalticaUzbek" w:hAnsi="BalticaUzbek"/>
          <w:sz w:val="28"/>
          <w:vertAlign w:val="subscript"/>
          <w:lang w:val="ru-RU"/>
        </w:rPr>
        <w:t>1</w:t>
      </w:r>
      <w:r w:rsidRPr="008B3F33">
        <w:rPr>
          <w:rFonts w:ascii="BalticaUzbek" w:hAnsi="BalticaUzbek"/>
          <w:sz w:val="28"/>
          <w:lang w:val="ru-RU"/>
        </w:rPr>
        <w:t xml:space="preserve"> – номернинг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ртача йиллик бандлиги инсон</w:t>
      </w:r>
      <w:r w:rsidRPr="006A0ACE">
        <w:rPr>
          <w:sz w:val="28"/>
          <w:lang w:val="ru-RU"/>
        </w:rPr>
        <w:t>/</w:t>
      </w:r>
      <w:r w:rsidRPr="008B3F33">
        <w:rPr>
          <w:rFonts w:ascii="BalticaUzbek" w:hAnsi="BalticaUzbek"/>
          <w:sz w:val="28"/>
          <w:lang w:val="ru-RU"/>
        </w:rPr>
        <w:t>номер;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4)</w:t>
      </w:r>
      <w:r w:rsidRPr="008B3F33">
        <w:rPr>
          <w:rFonts w:ascii="BalticaUzbek" w:hAnsi="BalticaUzbek"/>
          <w:sz w:val="28"/>
        </w:rPr>
        <w:t> </w:t>
      </w:r>
      <w:r w:rsidRPr="008B3F33">
        <w:rPr>
          <w:rFonts w:ascii="BalticaUzbek" w:hAnsi="BalticaUzbek"/>
          <w:sz w:val="28"/>
          <w:lang w:val="ru-RU"/>
        </w:rPr>
        <w:t xml:space="preserve">мавсум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изиган паллада номерларга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талаб (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sz w:val="28"/>
          <w:vertAlign w:val="subscript"/>
          <w:lang w:val="ru-RU"/>
        </w:rPr>
        <w:t>2</w:t>
      </w:r>
      <w:r w:rsidRPr="008B3F33">
        <w:rPr>
          <w:rFonts w:ascii="BalticaUzbek" w:hAnsi="BalticaUzbek"/>
          <w:sz w:val="28"/>
          <w:vertAlign w:val="superscript"/>
        </w:rPr>
        <w:t>c</w:t>
      </w:r>
      <w:r w:rsidRPr="008B3F33">
        <w:rPr>
          <w:rFonts w:ascii="BalticaUzbek" w:hAnsi="BalticaUzbek"/>
          <w:sz w:val="28"/>
          <w:vertAlign w:val="superscript"/>
          <w:lang w:val="ru-RU"/>
        </w:rPr>
        <w:t>.н</w:t>
      </w:r>
      <w:r w:rsidRPr="008B3F33">
        <w:rPr>
          <w:rFonts w:ascii="BalticaUzbek" w:hAnsi="BalticaUzbek"/>
          <w:sz w:val="28"/>
          <w:lang w:val="ru-RU"/>
        </w:rPr>
        <w:t>)</w:t>
      </w:r>
    </w:p>
    <w:p w:rsidR="007F1524" w:rsidRPr="008B3F33" w:rsidRDefault="007F1524" w:rsidP="007F1524">
      <w:pPr>
        <w:spacing w:line="360" w:lineRule="auto"/>
        <w:ind w:firstLine="567"/>
        <w:jc w:val="center"/>
        <w:rPr>
          <w:rFonts w:ascii="BalticaUzbek" w:hAnsi="BalticaUzbek"/>
          <w:sz w:val="28"/>
        </w:rPr>
      </w:pPr>
      <w:r w:rsidRPr="008B3F33">
        <w:rPr>
          <w:rFonts w:ascii="BalticaUzbek" w:hAnsi="BalticaUzbek"/>
        </w:rPr>
        <w:object w:dxaOrig="1298" w:dyaOrig="780">
          <v:shape id="_x0000_i1027" type="#_x0000_t75" style="width:78.45pt;height:47.3pt" o:ole="">
            <v:imagedata r:id="rId11" o:title=""/>
          </v:shape>
          <o:OLEObject Type="Embed" ProgID="Equation.3" ShapeID="_x0000_i1027" DrawAspect="Content" ObjectID="_1413627871" r:id="rId12"/>
        </w:objec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  <w:r w:rsidRPr="008B3F33">
        <w:rPr>
          <w:rFonts w:ascii="BalticaUzbek" w:hAnsi="BalticaUzbek"/>
          <w:sz w:val="28"/>
        </w:rPr>
        <w:tab/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бу ерда з</w:t>
      </w:r>
      <w:r w:rsidRPr="008B3F33">
        <w:rPr>
          <w:rFonts w:ascii="BalticaUzbek" w:hAnsi="BalticaUzbek"/>
          <w:sz w:val="28"/>
          <w:vertAlign w:val="subscript"/>
          <w:lang w:val="ru-RU"/>
        </w:rPr>
        <w:t>2</w:t>
      </w:r>
      <w:r w:rsidRPr="008B3F33">
        <w:rPr>
          <w:rFonts w:ascii="BalticaUzbek" w:hAnsi="BalticaUzbek"/>
          <w:sz w:val="28"/>
          <w:lang w:val="ru-RU"/>
        </w:rPr>
        <w:t xml:space="preserve"> – мавсум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изиган паллада номернинг бандлиги, инсон</w:t>
      </w:r>
      <w:r w:rsidRPr="006A0ACE">
        <w:rPr>
          <w:sz w:val="28"/>
          <w:lang w:val="ru-RU"/>
        </w:rPr>
        <w:t>/</w:t>
      </w:r>
      <w:r w:rsidRPr="008B3F33">
        <w:rPr>
          <w:rFonts w:ascii="BalticaUzbek" w:hAnsi="BalticaUzbek"/>
          <w:sz w:val="28"/>
          <w:lang w:val="ru-RU"/>
        </w:rPr>
        <w:t>номер.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Келтирилган услубни тегишли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ада туристларни жойлаштириш воситаларининг умумий сонини режалаштиришда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ллаш зарур. Мавсум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изиган паллада талабни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исоб-китоб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амият касб этади, чунки айнан шу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тжойлашиш воситаларига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макимал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тиёжларни белгилаб беради.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ru-RU"/>
        </w:rPr>
        <w:t>Хулоса.</w:t>
      </w: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ар </w:t>
      </w:r>
      <w:r>
        <w:rPr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андай мамлакат туризмида структуравий режани ишлаб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ишда тегишли мамлакат ёки минта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ага кириш, яъни кириш пунтларининг мавжудлигини ба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олаш му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им а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амият касб этади. Узо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 масофаларга саё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 xml:space="preserve">ат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илувчи туристлар учун аэропортлар,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уру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ликдаги чегара пунктлари ва денгиз портлари шулар жумласига киради. Кириш «дарвоза»лари у ёки бу минта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ада туризмни ривожлатириш бошлангунга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адар белгилаб олинади ва туристик фаолият режалаштирилаётганда эътибодан четда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олмаслиги шарт б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лган омил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исобланади.</w:t>
      </w:r>
      <w:r w:rsidRPr="008B3F33">
        <w:rPr>
          <w:rFonts w:ascii="BalticaUzbek" w:hAnsi="BalticaUzbek"/>
          <w:sz w:val="28"/>
          <w:lang w:val="uk-UA"/>
        </w:rPr>
        <w:t xml:space="preserve"> Умуман мамлакат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йлаб ва ало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ида туристик комплексларда туристик мавсумнинг чегарараларини кенгайтириш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махсус дастурлар ишлаб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илади ва жорий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илинади.</w:t>
      </w:r>
    </w:p>
    <w:p w:rsidR="007F1524" w:rsidRPr="00156BE8" w:rsidRDefault="007F1524" w:rsidP="007F1524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Таянч с</w:t>
      </w:r>
      <w:r>
        <w:rPr>
          <w:b/>
          <w:sz w:val="28"/>
          <w:lang w:val="uz-Cyrl-UZ"/>
        </w:rPr>
        <w:t>ў</w:t>
      </w:r>
      <w:r w:rsidRPr="008B3F33">
        <w:rPr>
          <w:rFonts w:ascii="BalticaUzbek" w:hAnsi="BalticaUzbek"/>
          <w:b/>
          <w:sz w:val="28"/>
          <w:lang w:val="uz-Cyrl-UZ"/>
        </w:rPr>
        <w:t xml:space="preserve">злар: </w:t>
      </w:r>
      <w:r w:rsidRPr="00156BE8">
        <w:rPr>
          <w:rFonts w:ascii="BalticaUzbek" w:hAnsi="BalticaUzbek"/>
          <w:sz w:val="28"/>
          <w:lang w:val="uz-Cyrl-UZ"/>
        </w:rPr>
        <w:t>Туристик сиёсат</w:t>
      </w:r>
      <w:r w:rsidRPr="008B3F33">
        <w:rPr>
          <w:rFonts w:ascii="BalticaUzbek" w:hAnsi="BalticaUzbek"/>
          <w:sz w:val="28"/>
          <w:lang w:val="uz-Cyrl-UZ"/>
        </w:rPr>
        <w:t>,</w:t>
      </w:r>
      <w:r w:rsidRPr="00156BE8">
        <w:rPr>
          <w:rFonts w:ascii="BalticaUzbek" w:hAnsi="BalticaUzbek"/>
          <w:sz w:val="28"/>
          <w:lang w:val="uz-Cyrl-UZ"/>
        </w:rPr>
        <w:t xml:space="preserve"> структуравий режа</w:t>
      </w:r>
      <w:r w:rsidRPr="008B3F33">
        <w:rPr>
          <w:rFonts w:ascii="BalticaUzbek" w:hAnsi="BalticaUzbek"/>
          <w:sz w:val="28"/>
          <w:lang w:val="uz-Cyrl-UZ"/>
        </w:rPr>
        <w:t>,</w:t>
      </w:r>
      <w:r w:rsidRPr="00156BE8">
        <w:rPr>
          <w:rFonts w:ascii="BalticaUzbek" w:hAnsi="BalticaUzbek"/>
          <w:i/>
          <w:sz w:val="28"/>
          <w:lang w:val="uz-Cyrl-UZ"/>
        </w:rPr>
        <w:t xml:space="preserve"> </w:t>
      </w:r>
      <w:r w:rsidRPr="00156BE8">
        <w:rPr>
          <w:rFonts w:ascii="BalticaUzbek" w:hAnsi="BalticaUzbek"/>
          <w:sz w:val="28"/>
          <w:lang w:val="uz-Cyrl-UZ"/>
        </w:rPr>
        <w:t>гуру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ий ташкиллаштирилиш</w:t>
      </w:r>
      <w:r w:rsidRPr="008B3F33">
        <w:rPr>
          <w:rFonts w:ascii="BalticaUzbek" w:hAnsi="BalticaUzbek"/>
          <w:sz w:val="28"/>
          <w:lang w:val="uz-Cyrl-UZ"/>
        </w:rPr>
        <w:t>,</w:t>
      </w:r>
      <w:r w:rsidRPr="00156BE8">
        <w:rPr>
          <w:rFonts w:ascii="BalticaUzbek" w:hAnsi="BalticaUzbek"/>
          <w:i/>
          <w:sz w:val="28"/>
          <w:lang w:val="uz-Cyrl-UZ"/>
        </w:rPr>
        <w:t xml:space="preserve"> </w:t>
      </w:r>
      <w:r w:rsidRPr="00156BE8">
        <w:rPr>
          <w:rFonts w:ascii="BalticaUzbek" w:hAnsi="BalticaUzbek"/>
          <w:sz w:val="28"/>
          <w:lang w:val="uz-Cyrl-UZ"/>
        </w:rPr>
        <w:t>мавсумийлик</w:t>
      </w:r>
      <w:r w:rsidRPr="008B3F33">
        <w:rPr>
          <w:rFonts w:ascii="BalticaUzbek" w:hAnsi="BalticaUzbek"/>
          <w:sz w:val="28"/>
          <w:lang w:val="uz-Cyrl-UZ"/>
        </w:rPr>
        <w:t>,</w:t>
      </w:r>
      <w:r w:rsidRPr="008B3F33">
        <w:rPr>
          <w:rFonts w:ascii="BalticaUzbek" w:hAnsi="BalticaUzbek"/>
          <w:sz w:val="28"/>
          <w:lang w:val="uk-UA"/>
        </w:rPr>
        <w:t xml:space="preserve"> 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лид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156BE8">
        <w:rPr>
          <w:rFonts w:ascii="BalticaUzbek" w:hAnsi="BalticaUzbek"/>
          <w:sz w:val="28"/>
          <w:lang w:val="uz-Cyrl-UZ"/>
        </w:rPr>
        <w:t xml:space="preserve">ва </w:t>
      </w:r>
      <w:r>
        <w:rPr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.к.</w:t>
      </w:r>
    </w:p>
    <w:p w:rsidR="007F1524" w:rsidRPr="00156BE8" w:rsidRDefault="007F1524" w:rsidP="007F1524">
      <w:pPr>
        <w:pStyle w:val="a3"/>
        <w:spacing w:line="360" w:lineRule="auto"/>
        <w:ind w:firstLine="567"/>
        <w:jc w:val="both"/>
        <w:rPr>
          <w:rFonts w:ascii="BalticaUzbek" w:hAnsi="BalticaUzbek"/>
          <w:b/>
          <w:i w:val="0"/>
          <w:lang w:val="uz-Cyrl-UZ"/>
        </w:rPr>
      </w:pPr>
    </w:p>
    <w:p w:rsidR="007F1524" w:rsidRPr="008B3F33" w:rsidRDefault="007F1524" w:rsidP="007F1524">
      <w:pPr>
        <w:pStyle w:val="a3"/>
        <w:spacing w:line="360" w:lineRule="auto"/>
        <w:ind w:firstLine="567"/>
        <w:jc w:val="both"/>
        <w:rPr>
          <w:rFonts w:ascii="BalticaUzbek" w:hAnsi="BalticaUzbek"/>
          <w:i w:val="0"/>
        </w:rPr>
      </w:pPr>
      <w:r w:rsidRPr="008B3F33">
        <w:rPr>
          <w:rFonts w:ascii="BalticaUzbek" w:hAnsi="BalticaUzbek"/>
          <w:b/>
          <w:i w:val="0"/>
        </w:rPr>
        <w:t>Назорат учун савол ва топшири</w:t>
      </w:r>
      <w:r>
        <w:rPr>
          <w:rFonts w:ascii="BalticaUzbek" w:hAnsi="BalticaUzbek"/>
          <w:b/>
          <w:i w:val="0"/>
        </w:rPr>
        <w:t>қ</w:t>
      </w:r>
      <w:r w:rsidRPr="008B3F33">
        <w:rPr>
          <w:rFonts w:ascii="BalticaUzbek" w:hAnsi="BalticaUzbek"/>
          <w:b/>
          <w:i w:val="0"/>
        </w:rPr>
        <w:t>лар</w:t>
      </w:r>
    </w:p>
    <w:p w:rsidR="007F1524" w:rsidRPr="008B3F33" w:rsidRDefault="007F1524" w:rsidP="007F1524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«Туризмни ривожлантириш сиёсати» тушунчасини очиб беринг.</w:t>
      </w:r>
    </w:p>
    <w:p w:rsidR="007F1524" w:rsidRPr="008B3F33" w:rsidRDefault="007F1524" w:rsidP="007F1524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lastRenderedPageBreak/>
        <w:t xml:space="preserve">Туристик сиёсатнинг асосий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оидалари.</w:t>
      </w:r>
    </w:p>
    <w:p w:rsidR="007F1524" w:rsidRPr="008B3F33" w:rsidRDefault="007F1524" w:rsidP="007F1524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Туризмни ривожлантириш сиёсатига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йиладиган асосий талаблар.</w:t>
      </w:r>
    </w:p>
    <w:p w:rsidR="007F1524" w:rsidRPr="008B3F33" w:rsidRDefault="007F1524" w:rsidP="007F1524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режа, унинг вазифалари ва мазмуни.</w:t>
      </w:r>
    </w:p>
    <w:p w:rsidR="007F1524" w:rsidRPr="008B3F33" w:rsidRDefault="007F1524" w:rsidP="007F1524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режалаштириш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ичларини очиб беринг.</w:t>
      </w:r>
    </w:p>
    <w:p w:rsidR="007F1524" w:rsidRPr="008B3F33" w:rsidRDefault="007F1524" w:rsidP="007F1524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Структуравий режалаштиришнинг асосий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налишларига тавсиф беринг.</w:t>
      </w:r>
    </w:p>
    <w:p w:rsidR="007F1524" w:rsidRPr="008B3F33" w:rsidRDefault="007F1524" w:rsidP="007F1524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объектларни жойлаштиришнинг асосий хусусиятларини тавсифланг.</w:t>
      </w:r>
    </w:p>
    <w:p w:rsidR="007F1524" w:rsidRPr="008B3F33" w:rsidRDefault="007F1524" w:rsidP="007F1524">
      <w:pPr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>Туризмда мавсумийликнинг тавсифини беринг.</w:t>
      </w:r>
    </w:p>
    <w:p w:rsidR="007F1524" w:rsidRPr="008B3F33" w:rsidRDefault="007F1524" w:rsidP="007F1524">
      <w:pPr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Мавсумийликни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олашнинг туризм самарадорлигига таъсири нимдан иборат?</w:t>
      </w:r>
    </w:p>
    <w:p w:rsidR="007F1524" w:rsidRPr="008B3F33" w:rsidRDefault="007F1524" w:rsidP="007F1524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ru-RU"/>
        </w:rPr>
        <w:t xml:space="preserve"> Мавсумийликнинг салбий таъсирини бартараф этиш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тадбирлар ва дастурларнинг асосий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налишларини очиб беринг. </w:t>
      </w:r>
    </w:p>
    <w:p w:rsidR="007F1524" w:rsidRPr="008B3F33" w:rsidRDefault="007F1524" w:rsidP="007F1524">
      <w:pPr>
        <w:numPr>
          <w:ilvl w:val="0"/>
          <w:numId w:val="14"/>
        </w:numPr>
        <w:tabs>
          <w:tab w:val="left" w:pos="1134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ru-RU"/>
        </w:rPr>
        <w:t xml:space="preserve"> Бир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рин-койкага  ва туристларни жойлаштириш жойларидаги номерга талабни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 услубикснининг асосий талаблари.</w:t>
      </w:r>
    </w:p>
    <w:p w:rsidR="007F1524" w:rsidRDefault="007F1524" w:rsidP="007F1524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</w:p>
    <w:p w:rsidR="007F1524" w:rsidRDefault="007F1524" w:rsidP="007F1524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</w:p>
    <w:p w:rsidR="007F1524" w:rsidRPr="008B3F33" w:rsidRDefault="007F1524" w:rsidP="007F1524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Фойдаланилган адабиётлар.</w:t>
      </w:r>
    </w:p>
    <w:p w:rsidR="007F1524" w:rsidRPr="008B3F33" w:rsidRDefault="007F1524" w:rsidP="007F152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BalticaUzbek" w:hAnsi="BalticaUzbek"/>
          <w:sz w:val="28"/>
          <w:szCs w:val="28"/>
          <w:lang w:val="uz-Cyrl-UZ"/>
        </w:rPr>
      </w:pPr>
      <w:r w:rsidRPr="008B3F33">
        <w:rPr>
          <w:rFonts w:ascii="BalticaUzbek" w:hAnsi="BalticaUzbek"/>
          <w:sz w:val="28"/>
          <w:szCs w:val="28"/>
          <w:lang w:val="uz-Cyrl-UZ"/>
        </w:rPr>
        <w:t>1.«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>збекистонда туризмни ривожлантиришнинг 2005 йилгача б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 xml:space="preserve">лган давлат дастури», 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uz-Cyrl-UZ"/>
        </w:rPr>
        <w:t>збекистон Республикаси Президенти И. А. Каримовнинг 15.04.1999 йилдаги УП-№2286 фармони.</w:t>
      </w:r>
    </w:p>
    <w:p w:rsidR="007F1524" w:rsidRPr="00296094" w:rsidRDefault="007F1524" w:rsidP="007F1524">
      <w:pPr>
        <w:spacing w:line="360" w:lineRule="auto"/>
        <w:ind w:right="-52"/>
        <w:jc w:val="both"/>
        <w:rPr>
          <w:sz w:val="28"/>
          <w:szCs w:val="28"/>
          <w:lang w:val="uz-Cyrl-UZ"/>
        </w:rPr>
      </w:pPr>
      <w:r w:rsidRPr="00296094">
        <w:rPr>
          <w:sz w:val="28"/>
          <w:szCs w:val="28"/>
          <w:lang w:val="uz-Cyrl-UZ"/>
        </w:rPr>
        <w:t>2</w:t>
      </w:r>
      <w:r w:rsidRPr="00296094">
        <w:rPr>
          <w:sz w:val="28"/>
          <w:szCs w:val="28"/>
          <w:lang w:val="ru-RU"/>
        </w:rPr>
        <w:t>. Биржаков М.Б. Введение в туризм. С.Пб.:</w:t>
      </w:r>
      <w:r w:rsidRPr="00296094">
        <w:rPr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ru-RU"/>
        </w:rPr>
        <w:t>Издательский Торгов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й Дом «Герда», 2004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3</w:t>
      </w:r>
      <w:r w:rsidRPr="00296094">
        <w:rPr>
          <w:sz w:val="28"/>
          <w:szCs w:val="28"/>
          <w:lang w:val="ru-RU"/>
        </w:rPr>
        <w:t>. Гостинечное и рестараное дело туризм: Сборник нормативн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 xml:space="preserve">х документов  </w:t>
      </w:r>
      <w:smartTag w:uri="urn:schemas-microsoft-com:office:smarttags" w:element="metricconverter">
        <w:smartTagPr>
          <w:attr w:name="ProductID" w:val="2004 г"/>
        </w:smartTagPr>
        <w:r w:rsidRPr="00296094">
          <w:rPr>
            <w:sz w:val="28"/>
            <w:szCs w:val="28"/>
            <w:lang w:val="ru-RU"/>
          </w:rPr>
          <w:t>2004 г</w:t>
        </w:r>
      </w:smartTag>
      <w:r w:rsidRPr="00296094">
        <w:rPr>
          <w:sz w:val="28"/>
          <w:szCs w:val="28"/>
          <w:lang w:val="ru-RU"/>
        </w:rPr>
        <w:t>.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4</w:t>
      </w:r>
      <w:r w:rsidRPr="00296094">
        <w:rPr>
          <w:b/>
          <w:bCs/>
          <w:sz w:val="28"/>
          <w:szCs w:val="28"/>
          <w:lang w:val="ru-RU"/>
        </w:rPr>
        <w:t>.</w:t>
      </w:r>
      <w:r w:rsidRPr="00296094">
        <w:rPr>
          <w:sz w:val="28"/>
          <w:szCs w:val="28"/>
          <w:lang w:val="ru-RU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296094">
          <w:rPr>
            <w:sz w:val="28"/>
            <w:szCs w:val="28"/>
            <w:lang w:val="ru-RU"/>
          </w:rPr>
          <w:t>2004 г</w:t>
        </w:r>
      </w:smartTag>
      <w:r w:rsidRPr="00296094">
        <w:rPr>
          <w:sz w:val="28"/>
          <w:szCs w:val="28"/>
          <w:lang w:val="ru-RU"/>
        </w:rPr>
        <w:t>.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lastRenderedPageBreak/>
        <w:t>5</w:t>
      </w:r>
      <w:r w:rsidRPr="00296094">
        <w:rPr>
          <w:sz w:val="28"/>
          <w:szCs w:val="28"/>
          <w:lang w:val="ru-RU"/>
        </w:rPr>
        <w:t>. Квартальнов В.А. Мировой туризм на пороге 2010 года: прогноз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 xml:space="preserve"> и реальность. М.: Финанс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 xml:space="preserve"> и статистика.2003.</w:t>
      </w:r>
    </w:p>
    <w:p w:rsidR="007F1524" w:rsidRPr="00296094" w:rsidRDefault="007F1524" w:rsidP="007F1524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6</w:t>
      </w:r>
      <w:r w:rsidRPr="00296094">
        <w:rPr>
          <w:b/>
          <w:bCs/>
          <w:sz w:val="28"/>
          <w:szCs w:val="28"/>
          <w:lang w:val="ru-RU"/>
        </w:rPr>
        <w:t>.</w:t>
      </w:r>
      <w:r w:rsidRPr="00296094">
        <w:rPr>
          <w:b/>
          <w:bCs/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ru-RU"/>
        </w:rPr>
        <w:t xml:space="preserve"> Маринин М.М. Туристские формальности и безопасность в туризме.2004.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7</w:t>
      </w:r>
      <w:r w:rsidRPr="00296094">
        <w:rPr>
          <w:sz w:val="28"/>
          <w:szCs w:val="28"/>
          <w:lang w:val="ru-RU"/>
        </w:rPr>
        <w:t>.</w:t>
      </w:r>
      <w:r w:rsidRPr="00296094">
        <w:rPr>
          <w:b/>
          <w:bCs/>
          <w:sz w:val="28"/>
          <w:szCs w:val="28"/>
          <w:lang w:val="ru-RU"/>
        </w:rPr>
        <w:t xml:space="preserve"> </w:t>
      </w:r>
      <w:r w:rsidRPr="00296094">
        <w:rPr>
          <w:sz w:val="28"/>
          <w:szCs w:val="28"/>
          <w:lang w:val="ru-RU"/>
        </w:rPr>
        <w:t xml:space="preserve">Менеджмент туризма: Туризм как объект управления. Учебник Волошин Н.И., Исаева Н.В., Ильина Е.Н.  </w:t>
      </w:r>
      <w:smartTag w:uri="urn:schemas-microsoft-com:office:smarttags" w:element="metricconverter">
        <w:smartTagPr>
          <w:attr w:name="ProductID" w:val="2004 г"/>
        </w:smartTagPr>
        <w:r w:rsidRPr="00296094">
          <w:rPr>
            <w:sz w:val="28"/>
            <w:szCs w:val="28"/>
            <w:lang w:val="ru-RU"/>
          </w:rPr>
          <w:t>2004 г</w:t>
        </w:r>
      </w:smartTag>
      <w:r w:rsidRPr="00296094">
        <w:rPr>
          <w:sz w:val="28"/>
          <w:szCs w:val="28"/>
          <w:lang w:val="ru-RU"/>
        </w:rPr>
        <w:t>.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8</w:t>
      </w:r>
      <w:r w:rsidRPr="00296094">
        <w:rPr>
          <w:sz w:val="28"/>
          <w:szCs w:val="28"/>
          <w:lang w:val="ru-RU"/>
        </w:rPr>
        <w:t>.</w:t>
      </w:r>
      <w:r w:rsidRPr="00296094">
        <w:rPr>
          <w:sz w:val="28"/>
          <w:szCs w:val="28"/>
          <w:lang w:val="uz-Cyrl-UZ"/>
        </w:rPr>
        <w:t xml:space="preserve"> </w:t>
      </w:r>
      <w:r w:rsidRPr="00296094">
        <w:rPr>
          <w:sz w:val="28"/>
          <w:szCs w:val="28"/>
          <w:lang w:val="ru-RU"/>
        </w:rPr>
        <w:t xml:space="preserve">Планирование туризма. Учебное пособие. Юреев А.П. Донецк 2003. </w:t>
      </w:r>
    </w:p>
    <w:p w:rsidR="007F1524" w:rsidRPr="00156BE8" w:rsidRDefault="007F1524" w:rsidP="007F1524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9</w:t>
      </w:r>
      <w:r w:rsidRPr="00296094">
        <w:rPr>
          <w:sz w:val="28"/>
          <w:szCs w:val="28"/>
          <w:lang w:val="ru-RU"/>
        </w:rPr>
        <w:t>. Сергеева Т.К. Экологический туризм. Учебник</w:t>
      </w:r>
      <w:r w:rsidRPr="00156BE8">
        <w:rPr>
          <w:sz w:val="28"/>
          <w:szCs w:val="28"/>
          <w:lang w:val="ru-RU"/>
        </w:rPr>
        <w:t>. 2004.</w:t>
      </w:r>
    </w:p>
    <w:p w:rsidR="007F1524" w:rsidRPr="00156BE8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10.</w:t>
      </w:r>
      <w:r w:rsidRPr="00156BE8">
        <w:rPr>
          <w:sz w:val="28"/>
          <w:szCs w:val="28"/>
          <w:lang w:val="ru-RU"/>
        </w:rPr>
        <w:t xml:space="preserve">  </w:t>
      </w:r>
      <w:r w:rsidRPr="00296094">
        <w:rPr>
          <w:sz w:val="28"/>
          <w:szCs w:val="28"/>
          <w:lang w:val="en-US"/>
        </w:rPr>
        <w:t>Tourizm</w:t>
      </w:r>
      <w:r w:rsidRPr="00156BE8">
        <w:rPr>
          <w:sz w:val="28"/>
          <w:szCs w:val="28"/>
          <w:lang w:val="ru-RU"/>
        </w:rPr>
        <w:t xml:space="preserve">: 2020 </w:t>
      </w:r>
      <w:r w:rsidRPr="00296094">
        <w:rPr>
          <w:sz w:val="28"/>
          <w:szCs w:val="28"/>
          <w:lang w:val="en-US"/>
        </w:rPr>
        <w:t>vision</w:t>
      </w:r>
      <w:r w:rsidRPr="00156BE8">
        <w:rPr>
          <w:sz w:val="28"/>
          <w:szCs w:val="28"/>
          <w:lang w:val="ru-RU"/>
        </w:rPr>
        <w:t xml:space="preserve">, </w:t>
      </w:r>
      <w:smartTag w:uri="urn:schemas-microsoft-com:office:smarttags" w:element="State">
        <w:smartTag w:uri="urn:schemas-microsoft-com:office:smarttags" w:element="place">
          <w:r w:rsidRPr="00296094">
            <w:rPr>
              <w:sz w:val="28"/>
              <w:szCs w:val="28"/>
              <w:lang w:val="en-US"/>
            </w:rPr>
            <w:t>Madrid</w:t>
          </w:r>
        </w:smartTag>
      </w:smartTag>
      <w:r w:rsidRPr="00156BE8">
        <w:rPr>
          <w:sz w:val="28"/>
          <w:szCs w:val="28"/>
          <w:lang w:val="ru-RU"/>
        </w:rPr>
        <w:t>, 1997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r w:rsidRPr="00296094">
        <w:rPr>
          <w:sz w:val="28"/>
          <w:szCs w:val="28"/>
          <w:lang w:val="uz-Cyrl-UZ"/>
        </w:rPr>
        <w:t>11</w:t>
      </w:r>
      <w:r w:rsidRPr="00296094">
        <w:rPr>
          <w:sz w:val="28"/>
          <w:szCs w:val="28"/>
          <w:lang w:val="ru-RU"/>
        </w:rPr>
        <w:t>. Интернет сайтлари.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hyperlink r:id="rId13" w:history="1">
        <w:r w:rsidRPr="00296094">
          <w:rPr>
            <w:rStyle w:val="ac"/>
            <w:sz w:val="28"/>
            <w:szCs w:val="28"/>
            <w:lang w:val="en-US"/>
          </w:rPr>
          <w:t>www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  <w:lang w:val="en-US"/>
          </w:rPr>
          <w:t>peugeotufa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  <w:lang w:val="en-US"/>
          </w:rPr>
          <w:t>ru</w:t>
        </w:r>
      </w:hyperlink>
      <w:r w:rsidRPr="00296094">
        <w:rPr>
          <w:sz w:val="28"/>
          <w:szCs w:val="28"/>
          <w:lang w:val="ru-RU"/>
        </w:rPr>
        <w:t xml:space="preserve"> – цен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 xml:space="preserve"> услуг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hyperlink r:id="rId14" w:history="1">
        <w:r w:rsidRPr="00296094">
          <w:rPr>
            <w:rStyle w:val="ac"/>
            <w:sz w:val="28"/>
            <w:szCs w:val="28"/>
          </w:rPr>
          <w:t>www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</w:rPr>
          <w:t>bashexpo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</w:rPr>
          <w:t>ru</w:t>
        </w:r>
      </w:hyperlink>
      <w:r w:rsidRPr="00296094">
        <w:rPr>
          <w:sz w:val="28"/>
          <w:szCs w:val="28"/>
          <w:lang w:val="ru-RU"/>
        </w:rPr>
        <w:t xml:space="preserve"> – в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ставки, конференции</w:t>
      </w:r>
    </w:p>
    <w:p w:rsidR="007F1524" w:rsidRPr="00296094" w:rsidRDefault="007F1524" w:rsidP="007F1524">
      <w:pPr>
        <w:spacing w:line="360" w:lineRule="auto"/>
        <w:jc w:val="both"/>
        <w:rPr>
          <w:sz w:val="28"/>
          <w:szCs w:val="28"/>
          <w:lang w:val="ru-RU"/>
        </w:rPr>
      </w:pPr>
      <w:hyperlink r:id="rId15" w:history="1">
        <w:r w:rsidRPr="00296094">
          <w:rPr>
            <w:rStyle w:val="ac"/>
            <w:sz w:val="28"/>
            <w:szCs w:val="28"/>
            <w:lang w:val="en-US"/>
          </w:rPr>
          <w:t>www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  <w:lang w:val="en-US"/>
          </w:rPr>
          <w:t>wttc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  <w:lang w:val="en-US"/>
          </w:rPr>
          <w:t>org</w:t>
        </w:r>
      </w:hyperlink>
      <w:r w:rsidRPr="00296094">
        <w:rPr>
          <w:sz w:val="28"/>
          <w:szCs w:val="28"/>
          <w:lang w:val="ru-RU"/>
        </w:rPr>
        <w:t xml:space="preserve"> – Всемирн</w:t>
      </w:r>
      <w:r>
        <w:rPr>
          <w:sz w:val="28"/>
          <w:szCs w:val="28"/>
          <w:lang w:val="ru-RU"/>
        </w:rPr>
        <w:t>ў</w:t>
      </w:r>
      <w:r w:rsidRPr="00296094">
        <w:rPr>
          <w:sz w:val="28"/>
          <w:szCs w:val="28"/>
          <w:lang w:val="ru-RU"/>
        </w:rPr>
        <w:t>й Совет по путешествиям и туризму</w:t>
      </w:r>
    </w:p>
    <w:p w:rsidR="007F1524" w:rsidRPr="00296094" w:rsidRDefault="007F1524" w:rsidP="007F1524">
      <w:pPr>
        <w:spacing w:line="360" w:lineRule="auto"/>
        <w:jc w:val="both"/>
        <w:rPr>
          <w:lang w:val="ru-RU"/>
        </w:rPr>
      </w:pPr>
      <w:hyperlink r:id="rId16" w:history="1">
        <w:r w:rsidRPr="00296094">
          <w:rPr>
            <w:rStyle w:val="ac"/>
            <w:sz w:val="28"/>
            <w:szCs w:val="28"/>
            <w:lang w:val="en-US"/>
          </w:rPr>
          <w:t>www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  <w:lang w:val="en-US"/>
          </w:rPr>
          <w:t>travel</w:t>
        </w:r>
        <w:r w:rsidRPr="00296094">
          <w:rPr>
            <w:rStyle w:val="ac"/>
            <w:sz w:val="28"/>
            <w:szCs w:val="28"/>
            <w:lang w:val="ru-RU"/>
          </w:rPr>
          <w:t>-</w:t>
        </w:r>
        <w:r w:rsidRPr="00296094">
          <w:rPr>
            <w:rStyle w:val="ac"/>
            <w:sz w:val="28"/>
            <w:szCs w:val="28"/>
            <w:lang w:val="en-US"/>
          </w:rPr>
          <w:t>library</w:t>
        </w:r>
        <w:r w:rsidRPr="00296094">
          <w:rPr>
            <w:rStyle w:val="ac"/>
            <w:sz w:val="28"/>
            <w:szCs w:val="28"/>
            <w:lang w:val="ru-RU"/>
          </w:rPr>
          <w:t>.</w:t>
        </w:r>
        <w:r w:rsidRPr="00296094">
          <w:rPr>
            <w:rStyle w:val="ac"/>
            <w:sz w:val="28"/>
            <w:szCs w:val="28"/>
            <w:lang w:val="en-US"/>
          </w:rPr>
          <w:t>com</w:t>
        </w:r>
      </w:hyperlink>
      <w:r w:rsidRPr="00296094">
        <w:rPr>
          <w:sz w:val="28"/>
          <w:szCs w:val="28"/>
          <w:lang w:val="ru-RU"/>
        </w:rPr>
        <w:t xml:space="preserve"> – Электронная библиотека путешествий</w:t>
      </w:r>
    </w:p>
    <w:p w:rsidR="007F1524" w:rsidRDefault="007F1524" w:rsidP="007F1524">
      <w:pPr>
        <w:pStyle w:val="1"/>
        <w:keepNext w:val="0"/>
        <w:spacing w:before="0" w:after="0"/>
        <w:jc w:val="both"/>
        <w:rPr>
          <w:rFonts w:ascii="BalticaUzbek" w:hAnsi="BalticaUzbek"/>
          <w:lang w:val="uz-Cyrl-UZ"/>
        </w:rPr>
      </w:pPr>
    </w:p>
    <w:p w:rsidR="007F1524" w:rsidRDefault="007F1524" w:rsidP="007F1524">
      <w:pPr>
        <w:pStyle w:val="1"/>
        <w:keepNext w:val="0"/>
        <w:spacing w:before="0" w:after="0"/>
        <w:jc w:val="both"/>
        <w:rPr>
          <w:rFonts w:ascii="BalticaUzbek" w:hAnsi="BalticaUzbek"/>
          <w:lang w:val="uz-Cyrl-UZ"/>
        </w:rPr>
      </w:pPr>
    </w:p>
    <w:p w:rsidR="007F1524" w:rsidRDefault="007F1524" w:rsidP="007F1524">
      <w:pPr>
        <w:pStyle w:val="1"/>
        <w:keepNext w:val="0"/>
        <w:spacing w:before="0" w:after="0"/>
        <w:jc w:val="both"/>
        <w:rPr>
          <w:rFonts w:ascii="BalticaUzbek" w:hAnsi="BalticaUzbek"/>
          <w:lang w:val="uz-Cyrl-UZ"/>
        </w:rPr>
      </w:pPr>
    </w:p>
    <w:p w:rsidR="007F1524" w:rsidRDefault="007F1524" w:rsidP="007F1524">
      <w:pPr>
        <w:pStyle w:val="1"/>
        <w:keepNext w:val="0"/>
        <w:spacing w:before="0" w:after="0"/>
        <w:jc w:val="both"/>
        <w:rPr>
          <w:rFonts w:ascii="BalticaUzbek" w:hAnsi="BalticaUzbek"/>
          <w:lang w:val="uz-Cyrl-UZ"/>
        </w:rPr>
      </w:pPr>
    </w:p>
    <w:p w:rsidR="00BC068A" w:rsidRPr="007F1524" w:rsidRDefault="00BC068A">
      <w:pPr>
        <w:rPr>
          <w:lang w:val="uz-Cyrl-UZ"/>
        </w:rPr>
      </w:pPr>
    </w:p>
    <w:sectPr w:rsidR="00BC068A" w:rsidRPr="007F15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5D53966"/>
    <w:multiLevelType w:val="singleLevel"/>
    <w:tmpl w:val="D15AF81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abstractNum w:abstractNumId="2">
    <w:nsid w:val="5CDF1C1C"/>
    <w:multiLevelType w:val="singleLevel"/>
    <w:tmpl w:val="3C38C3A0"/>
    <w:lvl w:ilvl="0">
      <w:start w:val="1"/>
      <w:numFmt w:val="decimal"/>
      <w:lvlText w:val="%1."/>
      <w:legacy w:legacy="1" w:legacySpace="0" w:legacyIndent="360"/>
      <w:lvlJc w:val="left"/>
      <w:pPr>
        <w:ind w:left="786" w:hanging="360"/>
      </w:pPr>
    </w:lvl>
  </w:abstractNum>
  <w:abstractNum w:abstractNumId="3">
    <w:nsid w:val="77DC09F9"/>
    <w:multiLevelType w:val="singleLevel"/>
    <w:tmpl w:val="FEDA9762"/>
    <w:lvl w:ilvl="0">
      <w:start w:val="1"/>
      <w:numFmt w:val="decimal"/>
      <w:lvlText w:val="%1) "/>
      <w:legacy w:legacy="1" w:legacySpace="0" w:legacyIndent="283"/>
      <w:lvlJc w:val="left"/>
      <w:pPr>
        <w:ind w:left="170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700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">
    <w:abstractNumId w:val="3"/>
  </w:num>
  <w:num w:numId="3">
    <w:abstractNumId w:val="3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00" w:hanging="283"/>
        </w:pPr>
        <w:rPr>
          <w:rFonts w:ascii="PANDA Times UZ" w:hAnsi="PANDA Times UZ" w:hint="default"/>
          <w:b w:val="0"/>
          <w:i w:val="0"/>
          <w:sz w:val="28"/>
          <w:u w:val="none"/>
        </w:rPr>
      </w:lvl>
    </w:lvlOverride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7">
    <w:abstractNumId w:val="2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8">
    <w:abstractNumId w:val="2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9">
    <w:abstractNumId w:val="2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10">
    <w:abstractNumId w:val="2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11">
    <w:abstractNumId w:val="2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12">
    <w:abstractNumId w:val="2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13">
    <w:abstractNumId w:val="2"/>
    <w:lvlOverride w:ilvl="0">
      <w:lvl w:ilvl="0">
        <w:start w:val="9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14">
    <w:abstractNumId w:val="2"/>
    <w:lvlOverride w:ilvl="0">
      <w:lvl w:ilvl="0">
        <w:start w:val="10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24"/>
    <w:rsid w:val="007F152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7F1524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7F1524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7F1524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paragraph" w:styleId="4">
    <w:name w:val="heading 4"/>
    <w:basedOn w:val="a"/>
    <w:next w:val="a"/>
    <w:link w:val="40"/>
    <w:qFormat/>
    <w:rsid w:val="007F1524"/>
    <w:pPr>
      <w:keepNext/>
      <w:spacing w:line="360" w:lineRule="auto"/>
      <w:ind w:firstLine="567"/>
      <w:jc w:val="center"/>
      <w:outlineLvl w:val="3"/>
    </w:pPr>
    <w:rPr>
      <w:rFonts w:ascii="Bodo_uzb" w:hAnsi="Bodo_uzb"/>
      <w:spacing w:val="20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F1524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7F1524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7F1524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7F1524"/>
    <w:rPr>
      <w:rFonts w:ascii="Bodo_uzb" w:eastAsia="Times New Roman" w:hAnsi="Bodo_uzb" w:cs="Times New Roman"/>
      <w:spacing w:val="20"/>
      <w:sz w:val="28"/>
      <w:szCs w:val="20"/>
      <w:lang w:val="ru-RU"/>
    </w:rPr>
  </w:style>
  <w:style w:type="paragraph" w:styleId="31">
    <w:name w:val="Body Text Indent 3"/>
    <w:basedOn w:val="a"/>
    <w:link w:val="32"/>
    <w:rsid w:val="007F1524"/>
    <w:pPr>
      <w:spacing w:line="360" w:lineRule="auto"/>
      <w:ind w:firstLine="567"/>
      <w:jc w:val="both"/>
    </w:pPr>
    <w:rPr>
      <w:rFonts w:ascii="Bodo_uzb" w:hAnsi="Bodo_uzb"/>
      <w:i/>
      <w:sz w:val="28"/>
      <w:lang w:val="ru-RU" w:eastAsia="en-US"/>
    </w:rPr>
  </w:style>
  <w:style w:type="character" w:customStyle="1" w:styleId="32">
    <w:name w:val="Основной текст с отступом 3 Знак"/>
    <w:basedOn w:val="a0"/>
    <w:link w:val="31"/>
    <w:rsid w:val="007F1524"/>
    <w:rPr>
      <w:rFonts w:ascii="Bodo_uzb" w:eastAsia="Times New Roman" w:hAnsi="Bodo_uzb" w:cs="Times New Roman"/>
      <w:i/>
      <w:sz w:val="28"/>
      <w:szCs w:val="20"/>
      <w:lang w:val="ru-RU"/>
    </w:rPr>
  </w:style>
  <w:style w:type="paragraph" w:styleId="a3">
    <w:name w:val="Body Text"/>
    <w:basedOn w:val="a"/>
    <w:link w:val="a4"/>
    <w:rsid w:val="007F1524"/>
    <w:pPr>
      <w:widowControl w:val="0"/>
      <w:jc w:val="center"/>
    </w:pPr>
    <w:rPr>
      <w:i/>
      <w:sz w:val="28"/>
      <w:lang w:val="ru-RU" w:eastAsia="en-US"/>
    </w:rPr>
  </w:style>
  <w:style w:type="character" w:customStyle="1" w:styleId="a4">
    <w:name w:val="Основной текст Знак"/>
    <w:basedOn w:val="a0"/>
    <w:link w:val="a3"/>
    <w:rsid w:val="007F1524"/>
    <w:rPr>
      <w:rFonts w:ascii="Times New Roman" w:eastAsia="Times New Roman" w:hAnsi="Times New Roman" w:cs="Times New Roman"/>
      <w:i/>
      <w:sz w:val="28"/>
      <w:szCs w:val="20"/>
      <w:lang w:val="ru-RU"/>
    </w:rPr>
  </w:style>
  <w:style w:type="paragraph" w:styleId="a5">
    <w:name w:val="Body Text Indent"/>
    <w:basedOn w:val="a"/>
    <w:link w:val="a6"/>
    <w:rsid w:val="007F1524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rsid w:val="007F1524"/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--1-">
    <w:name w:val="Осн-т-1-об"/>
    <w:basedOn w:val="a"/>
    <w:rsid w:val="007F1524"/>
    <w:pPr>
      <w:spacing w:after="85" w:line="240" w:lineRule="atLeast"/>
      <w:ind w:firstLine="170"/>
      <w:jc w:val="both"/>
    </w:pPr>
    <w:rPr>
      <w:rFonts w:ascii="BodoniUzbek" w:hAnsi="BodoniUzbek"/>
      <w:b/>
      <w:sz w:val="22"/>
      <w:lang w:val="ru-RU" w:eastAsia="en-US"/>
    </w:rPr>
  </w:style>
  <w:style w:type="paragraph" w:styleId="11">
    <w:name w:val="toc 1"/>
    <w:basedOn w:val="a"/>
    <w:next w:val="a"/>
    <w:autoRedefine/>
    <w:semiHidden/>
    <w:rsid w:val="007F1524"/>
    <w:pPr>
      <w:tabs>
        <w:tab w:val="right" w:leader="dot" w:pos="9072"/>
      </w:tabs>
      <w:spacing w:before="120" w:after="120"/>
    </w:pPr>
    <w:rPr>
      <w:b/>
      <w:caps/>
      <w:lang w:val="ru-RU" w:eastAsia="en-US"/>
    </w:rPr>
  </w:style>
  <w:style w:type="paragraph" w:styleId="21">
    <w:name w:val="toc 2"/>
    <w:basedOn w:val="a"/>
    <w:next w:val="a"/>
    <w:autoRedefine/>
    <w:semiHidden/>
    <w:rsid w:val="007F1524"/>
    <w:pPr>
      <w:tabs>
        <w:tab w:val="right" w:leader="dot" w:pos="9072"/>
      </w:tabs>
      <w:ind w:left="200"/>
    </w:pPr>
    <w:rPr>
      <w:smallCaps/>
      <w:lang w:val="ru-RU" w:eastAsia="en-US"/>
    </w:rPr>
  </w:style>
  <w:style w:type="paragraph" w:styleId="33">
    <w:name w:val="toc 3"/>
    <w:basedOn w:val="a"/>
    <w:next w:val="a"/>
    <w:autoRedefine/>
    <w:semiHidden/>
    <w:rsid w:val="007F1524"/>
    <w:pPr>
      <w:tabs>
        <w:tab w:val="right" w:leader="dot" w:pos="9072"/>
      </w:tabs>
      <w:ind w:left="400"/>
    </w:pPr>
    <w:rPr>
      <w:i/>
      <w:lang w:val="ru-RU" w:eastAsia="en-US"/>
    </w:rPr>
  </w:style>
  <w:style w:type="character" w:styleId="a7">
    <w:name w:val="page number"/>
    <w:basedOn w:val="a0"/>
    <w:rsid w:val="007F1524"/>
  </w:style>
  <w:style w:type="paragraph" w:styleId="a8">
    <w:name w:val="footer"/>
    <w:basedOn w:val="a"/>
    <w:link w:val="a9"/>
    <w:rsid w:val="007F1524"/>
    <w:pPr>
      <w:tabs>
        <w:tab w:val="center" w:pos="4153"/>
        <w:tab w:val="right" w:pos="8306"/>
      </w:tabs>
    </w:pPr>
    <w:rPr>
      <w:lang w:val="ru-RU" w:eastAsia="en-US"/>
    </w:rPr>
  </w:style>
  <w:style w:type="character" w:customStyle="1" w:styleId="a9">
    <w:name w:val="Нижний колонтитул Знак"/>
    <w:basedOn w:val="a0"/>
    <w:link w:val="a8"/>
    <w:rsid w:val="007F152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22">
    <w:name w:val="Body Text 2"/>
    <w:basedOn w:val="a"/>
    <w:link w:val="23"/>
    <w:rsid w:val="007F15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15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a">
    <w:name w:val="footnote text"/>
    <w:basedOn w:val="a"/>
    <w:link w:val="ab"/>
    <w:semiHidden/>
    <w:rsid w:val="007F1524"/>
    <w:rPr>
      <w:lang w:val="ru-RU"/>
    </w:rPr>
  </w:style>
  <w:style w:type="character" w:customStyle="1" w:styleId="ab">
    <w:name w:val="Текст сноски Знак"/>
    <w:basedOn w:val="a0"/>
    <w:link w:val="aa"/>
    <w:semiHidden/>
    <w:rsid w:val="007F15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rsid w:val="007F1524"/>
    <w:rPr>
      <w:color w:val="0000FF"/>
      <w:u w:val="single"/>
    </w:rPr>
  </w:style>
  <w:style w:type="character" w:styleId="ad">
    <w:name w:val="footnote reference"/>
    <w:basedOn w:val="a0"/>
    <w:semiHidden/>
    <w:rsid w:val="007F1524"/>
    <w:rPr>
      <w:vertAlign w:val="superscript"/>
    </w:rPr>
  </w:style>
  <w:style w:type="paragraph" w:customStyle="1" w:styleId="FR1">
    <w:name w:val="FR1"/>
    <w:rsid w:val="007F1524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F15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F1524"/>
    <w:rPr>
      <w:rFonts w:ascii="Tahoma" w:eastAsia="Times New Roman" w:hAnsi="Tahoma" w:cs="Tahoma"/>
      <w:sz w:val="16"/>
      <w:szCs w:val="16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7F1524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7F1524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7F1524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paragraph" w:styleId="4">
    <w:name w:val="heading 4"/>
    <w:basedOn w:val="a"/>
    <w:next w:val="a"/>
    <w:link w:val="40"/>
    <w:qFormat/>
    <w:rsid w:val="007F1524"/>
    <w:pPr>
      <w:keepNext/>
      <w:spacing w:line="360" w:lineRule="auto"/>
      <w:ind w:firstLine="567"/>
      <w:jc w:val="center"/>
      <w:outlineLvl w:val="3"/>
    </w:pPr>
    <w:rPr>
      <w:rFonts w:ascii="Bodo_uzb" w:hAnsi="Bodo_uzb"/>
      <w:spacing w:val="20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F1524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7F1524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7F1524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7F1524"/>
    <w:rPr>
      <w:rFonts w:ascii="Bodo_uzb" w:eastAsia="Times New Roman" w:hAnsi="Bodo_uzb" w:cs="Times New Roman"/>
      <w:spacing w:val="20"/>
      <w:sz w:val="28"/>
      <w:szCs w:val="20"/>
      <w:lang w:val="ru-RU"/>
    </w:rPr>
  </w:style>
  <w:style w:type="paragraph" w:styleId="31">
    <w:name w:val="Body Text Indent 3"/>
    <w:basedOn w:val="a"/>
    <w:link w:val="32"/>
    <w:rsid w:val="007F1524"/>
    <w:pPr>
      <w:spacing w:line="360" w:lineRule="auto"/>
      <w:ind w:firstLine="567"/>
      <w:jc w:val="both"/>
    </w:pPr>
    <w:rPr>
      <w:rFonts w:ascii="Bodo_uzb" w:hAnsi="Bodo_uzb"/>
      <w:i/>
      <w:sz w:val="28"/>
      <w:lang w:val="ru-RU" w:eastAsia="en-US"/>
    </w:rPr>
  </w:style>
  <w:style w:type="character" w:customStyle="1" w:styleId="32">
    <w:name w:val="Основной текст с отступом 3 Знак"/>
    <w:basedOn w:val="a0"/>
    <w:link w:val="31"/>
    <w:rsid w:val="007F1524"/>
    <w:rPr>
      <w:rFonts w:ascii="Bodo_uzb" w:eastAsia="Times New Roman" w:hAnsi="Bodo_uzb" w:cs="Times New Roman"/>
      <w:i/>
      <w:sz w:val="28"/>
      <w:szCs w:val="20"/>
      <w:lang w:val="ru-RU"/>
    </w:rPr>
  </w:style>
  <w:style w:type="paragraph" w:styleId="a3">
    <w:name w:val="Body Text"/>
    <w:basedOn w:val="a"/>
    <w:link w:val="a4"/>
    <w:rsid w:val="007F1524"/>
    <w:pPr>
      <w:widowControl w:val="0"/>
      <w:jc w:val="center"/>
    </w:pPr>
    <w:rPr>
      <w:i/>
      <w:sz w:val="28"/>
      <w:lang w:val="ru-RU" w:eastAsia="en-US"/>
    </w:rPr>
  </w:style>
  <w:style w:type="character" w:customStyle="1" w:styleId="a4">
    <w:name w:val="Основной текст Знак"/>
    <w:basedOn w:val="a0"/>
    <w:link w:val="a3"/>
    <w:rsid w:val="007F1524"/>
    <w:rPr>
      <w:rFonts w:ascii="Times New Roman" w:eastAsia="Times New Roman" w:hAnsi="Times New Roman" w:cs="Times New Roman"/>
      <w:i/>
      <w:sz w:val="28"/>
      <w:szCs w:val="20"/>
      <w:lang w:val="ru-RU"/>
    </w:rPr>
  </w:style>
  <w:style w:type="paragraph" w:styleId="a5">
    <w:name w:val="Body Text Indent"/>
    <w:basedOn w:val="a"/>
    <w:link w:val="a6"/>
    <w:rsid w:val="007F1524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rsid w:val="007F1524"/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--1-">
    <w:name w:val="Осн-т-1-об"/>
    <w:basedOn w:val="a"/>
    <w:rsid w:val="007F1524"/>
    <w:pPr>
      <w:spacing w:after="85" w:line="240" w:lineRule="atLeast"/>
      <w:ind w:firstLine="170"/>
      <w:jc w:val="both"/>
    </w:pPr>
    <w:rPr>
      <w:rFonts w:ascii="BodoniUzbek" w:hAnsi="BodoniUzbek"/>
      <w:b/>
      <w:sz w:val="22"/>
      <w:lang w:val="ru-RU" w:eastAsia="en-US"/>
    </w:rPr>
  </w:style>
  <w:style w:type="paragraph" w:styleId="11">
    <w:name w:val="toc 1"/>
    <w:basedOn w:val="a"/>
    <w:next w:val="a"/>
    <w:autoRedefine/>
    <w:semiHidden/>
    <w:rsid w:val="007F1524"/>
    <w:pPr>
      <w:tabs>
        <w:tab w:val="right" w:leader="dot" w:pos="9072"/>
      </w:tabs>
      <w:spacing w:before="120" w:after="120"/>
    </w:pPr>
    <w:rPr>
      <w:b/>
      <w:caps/>
      <w:lang w:val="ru-RU" w:eastAsia="en-US"/>
    </w:rPr>
  </w:style>
  <w:style w:type="paragraph" w:styleId="21">
    <w:name w:val="toc 2"/>
    <w:basedOn w:val="a"/>
    <w:next w:val="a"/>
    <w:autoRedefine/>
    <w:semiHidden/>
    <w:rsid w:val="007F1524"/>
    <w:pPr>
      <w:tabs>
        <w:tab w:val="right" w:leader="dot" w:pos="9072"/>
      </w:tabs>
      <w:ind w:left="200"/>
    </w:pPr>
    <w:rPr>
      <w:smallCaps/>
      <w:lang w:val="ru-RU" w:eastAsia="en-US"/>
    </w:rPr>
  </w:style>
  <w:style w:type="paragraph" w:styleId="33">
    <w:name w:val="toc 3"/>
    <w:basedOn w:val="a"/>
    <w:next w:val="a"/>
    <w:autoRedefine/>
    <w:semiHidden/>
    <w:rsid w:val="007F1524"/>
    <w:pPr>
      <w:tabs>
        <w:tab w:val="right" w:leader="dot" w:pos="9072"/>
      </w:tabs>
      <w:ind w:left="400"/>
    </w:pPr>
    <w:rPr>
      <w:i/>
      <w:lang w:val="ru-RU" w:eastAsia="en-US"/>
    </w:rPr>
  </w:style>
  <w:style w:type="character" w:styleId="a7">
    <w:name w:val="page number"/>
    <w:basedOn w:val="a0"/>
    <w:rsid w:val="007F1524"/>
  </w:style>
  <w:style w:type="paragraph" w:styleId="a8">
    <w:name w:val="footer"/>
    <w:basedOn w:val="a"/>
    <w:link w:val="a9"/>
    <w:rsid w:val="007F1524"/>
    <w:pPr>
      <w:tabs>
        <w:tab w:val="center" w:pos="4153"/>
        <w:tab w:val="right" w:pos="8306"/>
      </w:tabs>
    </w:pPr>
    <w:rPr>
      <w:lang w:val="ru-RU" w:eastAsia="en-US"/>
    </w:rPr>
  </w:style>
  <w:style w:type="character" w:customStyle="1" w:styleId="a9">
    <w:name w:val="Нижний колонтитул Знак"/>
    <w:basedOn w:val="a0"/>
    <w:link w:val="a8"/>
    <w:rsid w:val="007F152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22">
    <w:name w:val="Body Text 2"/>
    <w:basedOn w:val="a"/>
    <w:link w:val="23"/>
    <w:rsid w:val="007F15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15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a">
    <w:name w:val="footnote text"/>
    <w:basedOn w:val="a"/>
    <w:link w:val="ab"/>
    <w:semiHidden/>
    <w:rsid w:val="007F1524"/>
    <w:rPr>
      <w:lang w:val="ru-RU"/>
    </w:rPr>
  </w:style>
  <w:style w:type="character" w:customStyle="1" w:styleId="ab">
    <w:name w:val="Текст сноски Знак"/>
    <w:basedOn w:val="a0"/>
    <w:link w:val="aa"/>
    <w:semiHidden/>
    <w:rsid w:val="007F15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rsid w:val="007F1524"/>
    <w:rPr>
      <w:color w:val="0000FF"/>
      <w:u w:val="single"/>
    </w:rPr>
  </w:style>
  <w:style w:type="character" w:styleId="ad">
    <w:name w:val="footnote reference"/>
    <w:basedOn w:val="a0"/>
    <w:semiHidden/>
    <w:rsid w:val="007F1524"/>
    <w:rPr>
      <w:vertAlign w:val="superscript"/>
    </w:rPr>
  </w:style>
  <w:style w:type="paragraph" w:customStyle="1" w:styleId="FR1">
    <w:name w:val="FR1"/>
    <w:rsid w:val="007F1524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F15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F1524"/>
    <w:rPr>
      <w:rFonts w:ascii="Tahoma" w:eastAsia="Times New Roman" w:hAnsi="Tahoma" w:cs="Tahoma"/>
      <w:sz w:val="16"/>
      <w:szCs w:val="16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peugeotufa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ravel-library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yperlink" Target="http://www.wttc.org" TargetMode="Externa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bashexp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4021</Words>
  <Characters>22924</Characters>
  <Application>Microsoft Office Word</Application>
  <DocSecurity>0</DocSecurity>
  <Lines>191</Lines>
  <Paragraphs>53</Paragraphs>
  <ScaleCrop>false</ScaleCrop>
  <Company>Home</Company>
  <LinksUpToDate>false</LinksUpToDate>
  <CharactersWithSpaces>26892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2012-11-05T08:38:00Z</dcterms:created>
  <dcterms:modified xsi:type="dcterms:W3CDTF">2012-11-05T08:38:00Z</dcterms:modified>
</cp:coreProperties>
</file>